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2F91" w:rsidRPr="00FF6AFD" w:rsidRDefault="00327A1E" w:rsidP="00FF6AFD">
      <w:pPr>
        <w:spacing w:after="0" w:line="240" w:lineRule="auto"/>
        <w:ind w:left="0" w:right="0"/>
        <w:rPr>
          <w:sz w:val="24"/>
        </w:rPr>
      </w:pPr>
      <w:r w:rsidRPr="00327A1E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-545139</wp:posOffset>
            </wp:positionH>
            <wp:positionV relativeFrom="paragraph">
              <wp:posOffset>223</wp:posOffset>
            </wp:positionV>
            <wp:extent cx="2217420" cy="1663065"/>
            <wp:effectExtent l="0" t="0" r="0" b="0"/>
            <wp:wrapSquare wrapText="bothSides"/>
            <wp:docPr id="3" name="Рисунок 3" descr="C:\Users\1\Desktop\халело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халелова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AFD" w:rsidRPr="00FF6AFD">
        <w:rPr>
          <w:rFonts w:ascii="Times New Roman" w:eastAsia="Times New Roman" w:hAnsi="Times New Roman"/>
          <w:b/>
          <w:bCs/>
          <w:sz w:val="28"/>
          <w:szCs w:val="24"/>
          <w:lang w:val="kk-KZ" w:eastAsia="ru-RU"/>
        </w:rPr>
        <w:t>Халелова А.Т.,</w:t>
      </w:r>
    </w:p>
    <w:p w:rsidR="00FF6AFD" w:rsidRPr="00FF6AFD" w:rsidRDefault="00FF6AFD" w:rsidP="00FF6AFD">
      <w:pPr>
        <w:spacing w:after="0" w:line="240" w:lineRule="auto"/>
        <w:ind w:left="0" w:right="0"/>
        <w:rPr>
          <w:sz w:val="24"/>
        </w:rPr>
      </w:pPr>
      <w:r w:rsidRPr="00FF6AFD">
        <w:rPr>
          <w:rFonts w:ascii="Times New Roman" w:eastAsia="Times New Roman" w:hAnsi="Times New Roman"/>
          <w:bCs/>
          <w:sz w:val="28"/>
          <w:szCs w:val="24"/>
          <w:lang w:eastAsia="ru-RU"/>
        </w:rPr>
        <w:t>Школа</w:t>
      </w:r>
      <w:r w:rsidRPr="00FF6AFD">
        <w:rPr>
          <w:rFonts w:ascii="Times New Roman" w:eastAsia="Times New Roman" w:hAnsi="Times New Roman"/>
          <w:bCs/>
          <w:sz w:val="28"/>
          <w:szCs w:val="24"/>
          <w:lang w:val="kk-KZ" w:eastAsia="ru-RU"/>
        </w:rPr>
        <w:t xml:space="preserve"> №26 имени Сырыма Датова</w:t>
      </w:r>
    </w:p>
    <w:p w:rsidR="00FF6AFD" w:rsidRPr="00FF6AFD" w:rsidRDefault="00FF6AFD" w:rsidP="00FF6AFD">
      <w:pPr>
        <w:spacing w:after="0" w:line="240" w:lineRule="auto"/>
        <w:ind w:left="0" w:right="0"/>
        <w:rPr>
          <w:sz w:val="24"/>
        </w:rPr>
      </w:pPr>
    </w:p>
    <w:p w:rsidR="00FF6AFD" w:rsidRPr="00FF6AFD" w:rsidRDefault="00FF6AFD" w:rsidP="00FF6AFD">
      <w:pPr>
        <w:spacing w:after="0" w:line="240" w:lineRule="auto"/>
        <w:ind w:left="0" w:right="0"/>
        <w:rPr>
          <w:sz w:val="24"/>
        </w:rPr>
      </w:pPr>
    </w:p>
    <w:p w:rsidR="00FF6AFD" w:rsidRDefault="00FF6AFD" w:rsidP="00FF6AFD">
      <w:pPr>
        <w:spacing w:after="0" w:line="240" w:lineRule="auto"/>
        <w:ind w:left="0" w:right="0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FF6AFD">
        <w:rPr>
          <w:rFonts w:ascii="Times New Roman" w:eastAsia="Times New Roman" w:hAnsi="Times New Roman"/>
          <w:b/>
          <w:bCs/>
          <w:sz w:val="28"/>
          <w:szCs w:val="24"/>
          <w:lang w:eastAsia="ru-RU"/>
        </w:rPr>
        <w:t>Истории о друзьях</w:t>
      </w:r>
    </w:p>
    <w:p w:rsidR="00FF6AFD" w:rsidRDefault="00FF6AFD" w:rsidP="00FF6AFD">
      <w:pPr>
        <w:spacing w:after="0" w:line="240" w:lineRule="auto"/>
        <w:ind w:left="0" w:right="0"/>
        <w:jc w:val="center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</w:p>
    <w:tbl>
      <w:tblPr>
        <w:tblStyle w:val="a5"/>
        <w:tblW w:w="10206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836"/>
        <w:gridCol w:w="3490"/>
        <w:gridCol w:w="1612"/>
        <w:gridCol w:w="2268"/>
      </w:tblGrid>
      <w:tr w:rsidR="00FF6AFD" w:rsidRPr="00346633" w:rsidTr="00FF6AFD">
        <w:trPr>
          <w:trHeight w:val="711"/>
        </w:trPr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УРОК 15. 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Истории о друзьях</w:t>
            </w:r>
          </w:p>
        </w:tc>
        <w:tc>
          <w:tcPr>
            <w:tcW w:w="7370" w:type="dxa"/>
            <w:gridSpan w:val="3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Школа:</w:t>
            </w: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 №26 имени Сырыма Датова</w:t>
            </w:r>
          </w:p>
        </w:tc>
      </w:tr>
      <w:tr w:rsidR="00FF6AFD" w:rsidRPr="00346633" w:rsidTr="00FF6AFD">
        <w:trPr>
          <w:trHeight w:val="537"/>
        </w:trPr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Дата:</w:t>
            </w: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 27.10.2017 г.</w:t>
            </w:r>
          </w:p>
        </w:tc>
        <w:tc>
          <w:tcPr>
            <w:tcW w:w="7370" w:type="dxa"/>
            <w:gridSpan w:val="3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Ф.И.О. преподавателя:</w:t>
            </w: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 xml:space="preserve"> Халелова А.Т.</w:t>
            </w:r>
          </w:p>
        </w:tc>
      </w:tr>
      <w:tr w:rsidR="00FF6AFD" w:rsidRPr="00346633" w:rsidTr="00FF6AFD">
        <w:trPr>
          <w:trHeight w:val="558"/>
        </w:trPr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КЛАСС: 2</w:t>
            </w:r>
          </w:p>
        </w:tc>
        <w:tc>
          <w:tcPr>
            <w:tcW w:w="3490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присутствующих:</w:t>
            </w:r>
          </w:p>
        </w:tc>
        <w:tc>
          <w:tcPr>
            <w:tcW w:w="3880" w:type="dxa"/>
            <w:gridSpan w:val="2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отсутствующих:</w:t>
            </w:r>
          </w:p>
        </w:tc>
      </w:tr>
      <w:tr w:rsidR="00FF6AFD" w:rsidRPr="00346633" w:rsidTr="00FF6AFD"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Цели обучения, которым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посвящен урок</w:t>
            </w:r>
          </w:p>
        </w:tc>
        <w:tc>
          <w:tcPr>
            <w:tcW w:w="7370" w:type="dxa"/>
            <w:gridSpan w:val="3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2.1.3.1 отвечать на вопросы и подбирать соответствующую иллюстрацию/картину/схему к прослушанному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сообщению;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2.2.1.1 использовать в речи слова и словосочетания для составления предложений;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2.2.2.1 создавать высказывания на заданную темы, соблюдая последовательность событий;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2.4.4.1 писать в тетради в узкую линейку: соблюдение высоты, ширины и наклона прописных, строчных букв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их соединений.</w:t>
            </w:r>
          </w:p>
        </w:tc>
      </w:tr>
      <w:tr w:rsidR="00FF6AFD" w:rsidRPr="00346633" w:rsidTr="00FF6AFD"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Учебные цели</w:t>
            </w:r>
          </w:p>
        </w:tc>
        <w:tc>
          <w:tcPr>
            <w:tcW w:w="7370" w:type="dxa"/>
            <w:gridSpan w:val="3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Умеют создавать высказывания по картинке, определять 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 предложений по цели высказыва</w:t>
            </w: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Знают слова-предметы, слова-действия, слова-признаки, связанные с темой «Моя семья и друзья».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Применяют в письменной и устной речи слова-предметы/ слова-действия, слова-признаки и изменяют их по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числам.</w:t>
            </w:r>
          </w:p>
        </w:tc>
      </w:tr>
      <w:tr w:rsidR="00FF6AFD" w:rsidRPr="00346633" w:rsidTr="00FF6AFD">
        <w:trPr>
          <w:trHeight w:val="465"/>
        </w:trPr>
        <w:tc>
          <w:tcPr>
            <w:tcW w:w="2836" w:type="dxa"/>
            <w:vMerge w:val="restart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Предполагаемый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7370" w:type="dxa"/>
            <w:gridSpan w:val="3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 учащиеся смогут:</w:t>
            </w:r>
          </w:p>
        </w:tc>
      </w:tr>
      <w:tr w:rsidR="00FF6AFD" w:rsidRPr="00346633" w:rsidTr="00FF6AFD">
        <w:trPr>
          <w:trHeight w:val="180"/>
        </w:trPr>
        <w:tc>
          <w:tcPr>
            <w:tcW w:w="2836" w:type="dxa"/>
            <w:vMerge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  <w:gridSpan w:val="3"/>
            <w:vAlign w:val="bottom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понимать содержание прослушанного текста и отвечать на простые вопросы;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в речи слова и словосочетания для составления предложений;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пересказывать истории, соблюдая последовательность;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участвовать в диалогах;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оценивать высказывание на основе своего согласия/несогласия.</w:t>
            </w:r>
          </w:p>
        </w:tc>
      </w:tr>
      <w:tr w:rsidR="00FF6AFD" w:rsidRPr="00346633" w:rsidTr="00FF6AFD">
        <w:trPr>
          <w:trHeight w:val="165"/>
        </w:trPr>
        <w:tc>
          <w:tcPr>
            <w:tcW w:w="2836" w:type="dxa"/>
            <w:vMerge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  <w:gridSpan w:val="3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Большинство учащихся смогут:</w:t>
            </w:r>
          </w:p>
        </w:tc>
      </w:tr>
      <w:tr w:rsidR="00FF6AFD" w:rsidRPr="00346633" w:rsidTr="00FF6AFD">
        <w:trPr>
          <w:trHeight w:val="120"/>
        </w:trPr>
        <w:tc>
          <w:tcPr>
            <w:tcW w:w="2836" w:type="dxa"/>
            <w:vMerge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  <w:gridSpan w:val="3"/>
            <w:vAlign w:val="bottom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составлять рассказ (существительное единственного и множественного числа, глагол, прилагательное);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использовать в речи использовать в речи слова и словосочетания для составления предложений, с разными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знаками препинания на конце;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дополнять предложения по смыслу;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высказывать простые оценочные суждения.</w:t>
            </w:r>
          </w:p>
        </w:tc>
      </w:tr>
      <w:tr w:rsidR="00FF6AFD" w:rsidRPr="00346633" w:rsidTr="00FF6AFD">
        <w:trPr>
          <w:trHeight w:val="330"/>
        </w:trPr>
        <w:tc>
          <w:tcPr>
            <w:tcW w:w="2836" w:type="dxa"/>
            <w:vMerge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  <w:gridSpan w:val="3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Некоторые учащиеся смогут:</w:t>
            </w:r>
          </w:p>
        </w:tc>
      </w:tr>
      <w:tr w:rsidR="00FF6AFD" w:rsidRPr="00346633" w:rsidTr="00FF6AFD">
        <w:trPr>
          <w:trHeight w:val="207"/>
        </w:trPr>
        <w:tc>
          <w:tcPr>
            <w:tcW w:w="2836" w:type="dxa"/>
            <w:vMerge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70" w:type="dxa"/>
            <w:gridSpan w:val="3"/>
            <w:vAlign w:val="bottom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составлять речевые высказывани</w:t>
            </w: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 из 5-7 предложений для составления диалога о семье,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составлять постер о семье;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отвечать на вопросы и подбирать соответствующие иллюстрации;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читать текст выразительно, целыми словами</w:t>
            </w:r>
          </w:p>
        </w:tc>
      </w:tr>
      <w:tr w:rsidR="00FF6AFD" w:rsidRPr="00346633" w:rsidTr="00FF6AFD"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Языковая цель</w:t>
            </w:r>
          </w:p>
        </w:tc>
        <w:tc>
          <w:tcPr>
            <w:tcW w:w="7370" w:type="dxa"/>
            <w:gridSpan w:val="3"/>
            <w:vAlign w:val="bottom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различать и использовать в письменной и устной речи слова-предметы/слова-признаки/слова-действия и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изменять их по числам.</w:t>
            </w:r>
          </w:p>
        </w:tc>
      </w:tr>
      <w:tr w:rsidR="00FF6AFD" w:rsidRPr="00346633" w:rsidTr="00FF6AFD">
        <w:trPr>
          <w:trHeight w:val="713"/>
        </w:trPr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Материал прошедших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уроков</w:t>
            </w:r>
          </w:p>
        </w:tc>
        <w:tc>
          <w:tcPr>
            <w:tcW w:w="7370" w:type="dxa"/>
            <w:gridSpan w:val="3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Учащиеся могут иметь определенную базу знаний по теме на русском языке.</w:t>
            </w:r>
          </w:p>
        </w:tc>
      </w:tr>
      <w:tr w:rsidR="00FF6AFD" w:rsidRPr="00346633" w:rsidTr="00FF6AFD">
        <w:trPr>
          <w:trHeight w:val="446"/>
        </w:trPr>
        <w:tc>
          <w:tcPr>
            <w:tcW w:w="10206" w:type="dxa"/>
            <w:gridSpan w:val="4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</w:tc>
      </w:tr>
      <w:tr w:rsidR="00FF6AFD" w:rsidRPr="00346633" w:rsidTr="00FF6AFD">
        <w:trPr>
          <w:trHeight w:val="376"/>
        </w:trPr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Планируемое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5102" w:type="dxa"/>
            <w:gridSpan w:val="2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Запланированная деятельность</w:t>
            </w:r>
          </w:p>
        </w:tc>
        <w:tc>
          <w:tcPr>
            <w:tcW w:w="2268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Ресурсы</w:t>
            </w:r>
          </w:p>
        </w:tc>
      </w:tr>
      <w:tr w:rsidR="00FF6AFD" w:rsidRPr="00346633" w:rsidTr="00FF6AFD">
        <w:trPr>
          <w:trHeight w:val="2979"/>
        </w:trPr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Начало урока</w:t>
            </w:r>
          </w:p>
        </w:tc>
        <w:tc>
          <w:tcPr>
            <w:tcW w:w="5102" w:type="dxa"/>
            <w:gridSpan w:val="2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1.</w:t>
            </w: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Организационный момент.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Приветствие.</w:t>
            </w: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 xml:space="preserve"> Звучит музыка, ребята приглашаются в круг.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Сегодня я прдлагаю вам поздороваться несколько необычно: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Здравствуй, правая рука,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Здравствуй, левая рука.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Здравствуй, друг.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Здравствуй, друг.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Здравствуй, весь наш дружный круг.</w:t>
            </w:r>
          </w:p>
        </w:tc>
        <w:tc>
          <w:tcPr>
            <w:tcW w:w="2268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Разминка</w:t>
            </w:r>
          </w:p>
        </w:tc>
      </w:tr>
      <w:tr w:rsidR="00FF6AFD" w:rsidRPr="00346633" w:rsidTr="00FF6AFD"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5 минут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sz w:val="24"/>
                <w:szCs w:val="24"/>
                <w:lang w:val="kk-KZ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66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</w:tc>
        <w:tc>
          <w:tcPr>
            <w:tcW w:w="5102" w:type="dxa"/>
            <w:gridSpan w:val="2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Психологический</w:t>
            </w:r>
            <w:r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 xml:space="preserve"> </w:t>
            </w: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настрой </w:t>
            </w: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«Цветик-</w:t>
            </w: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  <w:t>двух</w:t>
            </w: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цветик». 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Учащиеся по кругу передают друг другу цветик-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дву</w:t>
            </w:r>
            <w:proofErr w:type="spellStart"/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хцветик</w:t>
            </w:r>
            <w:proofErr w:type="spellEnd"/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Объединение в группы: 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Берут по одному лепесточку любого цвета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(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белый, желтый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) и делятся на 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2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группы.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Из 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бумаги муляж цветика-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двух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цветика, лепестки 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 xml:space="preserve">двух 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цветов (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белый, желтый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) по количеству учащихся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Проверка домашнего задания.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 xml:space="preserve">1-группа «Друзья» вместо </w:t>
            </w:r>
            <w:r w:rsidRPr="00346633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kk-KZ" w:eastAsia="ru-RU"/>
              </w:rPr>
              <w:t xml:space="preserve">корней 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 xml:space="preserve">прикрепляют фотографии друзей, моменты общения.  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eastAsia="ru-RU"/>
              </w:rPr>
              <w:t>Нарисовать на ватмане дерево с корнями и туда прикрепить приготовленные фото друзей.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41C344" wp14:editId="1AECFEB1">
                  <wp:extent cx="1257300" cy="1724025"/>
                  <wp:effectExtent l="0" t="0" r="0" b="9525"/>
                  <wp:docPr id="1" name="Рисунок 16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СЛАЙД «Дер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ево держится корнями, а человек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 xml:space="preserve"> друзьями». </w:t>
            </w:r>
            <w:r w:rsidRPr="00346633">
              <w:rPr>
                <w:rFonts w:ascii="Times New Roman" w:hAnsi="Times New Roman"/>
                <w:color w:val="000000"/>
                <w:sz w:val="24"/>
                <w:szCs w:val="24"/>
              </w:rPr>
              <w:t>(Казахская пословица).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2-группа «Семья»  вывешивает на «Бельевой веревке» фотографии членов семьи, называя на русском, казахском и английском языках.</w:t>
            </w:r>
          </w:p>
          <w:p w:rsidR="00FF6AFD" w:rsidRPr="00346633" w:rsidRDefault="00FF6AFD" w:rsidP="00FF6AFD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color w:val="333333"/>
                <w:lang w:val="kk-KZ" w:eastAsia="en-US"/>
              </w:rPr>
            </w:pPr>
            <w:r w:rsidRPr="00346633">
              <w:rPr>
                <w:color w:val="333333"/>
                <w:lang w:val="kk-KZ" w:eastAsia="en-US"/>
              </w:rPr>
              <w:t xml:space="preserve"> </w:t>
            </w:r>
            <w:r w:rsidRPr="00346633">
              <w:rPr>
                <w:b/>
                <w:color w:val="333333"/>
                <w:lang w:val="kk-KZ" w:eastAsia="en-US"/>
              </w:rPr>
              <w:t>Вопрос к классу. Я хочу узнать, знаете ли вы свои корни.У казахов есть традиция, знать семь поколений. Чтобы вы гордились своей се</w:t>
            </w:r>
            <w:r>
              <w:rPr>
                <w:b/>
                <w:color w:val="333333"/>
                <w:lang w:val="kk-KZ" w:eastAsia="en-US"/>
              </w:rPr>
              <w:t xml:space="preserve">мьей , записывали родословную. </w:t>
            </w:r>
            <w:r w:rsidRPr="00346633">
              <w:rPr>
                <w:b/>
                <w:color w:val="333333"/>
                <w:lang w:val="kk-KZ" w:eastAsia="en-US"/>
              </w:rPr>
              <w:t>Все заполняют таблицу «Жеті ата»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 xml:space="preserve">Показать ученикам дескриптор: </w:t>
            </w:r>
          </w:p>
          <w:p w:rsidR="00FF6AFD" w:rsidRPr="00346633" w:rsidRDefault="00FF6AFD" w:rsidP="00FF6AFD">
            <w:pPr>
              <w:pStyle w:val="a9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b/>
                <w:color w:val="000000"/>
                <w:lang w:eastAsia="en-US"/>
              </w:rPr>
            </w:pPr>
            <w:r w:rsidRPr="00346633">
              <w:rPr>
                <w:b/>
                <w:color w:val="000000"/>
                <w:lang w:eastAsia="en-US"/>
              </w:rPr>
              <w:t>Полностью знает свою родословную «</w:t>
            </w:r>
            <w:proofErr w:type="spellStart"/>
            <w:r w:rsidRPr="00346633">
              <w:rPr>
                <w:b/>
                <w:color w:val="000000"/>
                <w:lang w:eastAsia="en-US"/>
              </w:rPr>
              <w:t>Жеті</w:t>
            </w:r>
            <w:proofErr w:type="spellEnd"/>
            <w:r w:rsidRPr="00346633">
              <w:rPr>
                <w:b/>
                <w:color w:val="000000"/>
                <w:lang w:eastAsia="en-US"/>
              </w:rPr>
              <w:t xml:space="preserve"> </w:t>
            </w:r>
            <w:proofErr w:type="spellStart"/>
            <w:r w:rsidRPr="00346633">
              <w:rPr>
                <w:b/>
                <w:color w:val="000000"/>
                <w:lang w:eastAsia="en-US"/>
              </w:rPr>
              <w:t>ата</w:t>
            </w:r>
            <w:proofErr w:type="spellEnd"/>
            <w:r w:rsidRPr="00346633">
              <w:rPr>
                <w:b/>
                <w:color w:val="000000"/>
                <w:lang w:eastAsia="en-US"/>
              </w:rPr>
              <w:t>»</w:t>
            </w:r>
          </w:p>
          <w:p w:rsidR="00FF6AFD" w:rsidRPr="00346633" w:rsidRDefault="00FF6AFD" w:rsidP="00FF6AFD">
            <w:pPr>
              <w:pStyle w:val="a9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b/>
                <w:color w:val="000000"/>
                <w:lang w:eastAsia="en-US"/>
              </w:rPr>
            </w:pPr>
            <w:r w:rsidRPr="00346633">
              <w:rPr>
                <w:b/>
                <w:color w:val="000000"/>
                <w:lang w:eastAsia="en-US"/>
              </w:rPr>
              <w:t>Допускает 1-2 ошибки</w:t>
            </w:r>
            <w:r w:rsidRPr="00346633">
              <w:rPr>
                <w:b/>
                <w:color w:val="000000"/>
                <w:lang w:eastAsia="en-US"/>
              </w:rPr>
              <w:tab/>
            </w:r>
          </w:p>
          <w:p w:rsidR="00FF6AFD" w:rsidRPr="00346633" w:rsidRDefault="00FF6AFD" w:rsidP="00FF6AFD">
            <w:pPr>
              <w:pStyle w:val="a9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 w:firstLine="0"/>
              <w:rPr>
                <w:b/>
                <w:color w:val="000000"/>
                <w:lang w:eastAsia="en-US"/>
              </w:rPr>
            </w:pPr>
            <w:r w:rsidRPr="00346633">
              <w:rPr>
                <w:b/>
                <w:color w:val="000000"/>
                <w:lang w:eastAsia="en-US"/>
              </w:rPr>
              <w:t>Правильно заполняет таблицу (соблюдает последовательность)</w:t>
            </w:r>
            <w:r w:rsidRPr="00346633">
              <w:rPr>
                <w:b/>
                <w:color w:val="333333"/>
                <w:lang w:val="kk-KZ"/>
              </w:rPr>
              <w:t xml:space="preserve"> </w:t>
            </w:r>
          </w:p>
          <w:p w:rsidR="00FF6AFD" w:rsidRPr="00346633" w:rsidRDefault="00FF6AFD" w:rsidP="00FF6AFD">
            <w:pPr>
              <w:pStyle w:val="a9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eastAsia="en-US"/>
              </w:rPr>
            </w:pPr>
            <w:r w:rsidRPr="00346633">
              <w:rPr>
                <w:b/>
                <w:color w:val="333333"/>
                <w:lang w:val="kk-KZ"/>
              </w:rPr>
              <w:t>СЛАЙД. Жеті ата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F390DD" wp14:editId="6B09297A">
                  <wp:extent cx="3448050" cy="2114550"/>
                  <wp:effectExtent l="0" t="0" r="0" b="0"/>
                  <wp:docPr id="2" name="Рисунок 17" descr="Картинки по запросу жеті а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Картинки по запросу жеті а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  <w:t>С помощью оценочного листа определяю тех, которые работали без ошибок. (сверяю с ответами родителей)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  <w:t xml:space="preserve">ФО. 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Ученики получают медали телевизионной игры «Умники и умницы» со смайликами.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Сообщение темы урока.</w:t>
            </w:r>
          </w:p>
        </w:tc>
        <w:tc>
          <w:tcPr>
            <w:tcW w:w="2268" w:type="dxa"/>
          </w:tcPr>
          <w:p w:rsidR="00FF6AFD" w:rsidRPr="00346633" w:rsidRDefault="00327A1E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hyperlink r:id="rId8" w:history="1">
              <w:r w:rsidR="00FF6AFD" w:rsidRPr="00346633">
                <w:rPr>
                  <w:rStyle w:val="a8"/>
                  <w:rFonts w:ascii="Times New Roman" w:eastAsia="Times New Roman" w:hAnsi="Times New Roman"/>
                  <w:sz w:val="24"/>
                  <w:szCs w:val="24"/>
                  <w:lang w:val="kk-KZ" w:eastAsia="ru-RU"/>
                </w:rPr>
                <w:t>http://easyen.ru/load/</w:t>
              </w:r>
            </w:hyperlink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nachalnykh/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fizminutki_na_urokakh/319</w:t>
            </w:r>
          </w:p>
        </w:tc>
      </w:tr>
      <w:tr w:rsidR="00FF6AFD" w:rsidRPr="00327A1E" w:rsidTr="00FF6AFD"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</w:t>
            </w:r>
            <w:r w:rsidRPr="00346633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ут</w:t>
            </w:r>
          </w:p>
        </w:tc>
        <w:tc>
          <w:tcPr>
            <w:tcW w:w="5102" w:type="dxa"/>
            <w:gridSpan w:val="2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 w:eastAsia="ru-RU"/>
              </w:rPr>
              <w:t>3</w:t>
            </w:r>
            <w:r w:rsidRPr="00346633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 Изучение нового материала.</w:t>
            </w: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  <w:t xml:space="preserve"> Просмотр клипа «Есть друзья»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  <w:t>-</w:t>
            </w:r>
            <w:r w:rsidRPr="00346633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val="kk-KZ" w:eastAsia="ru-RU"/>
              </w:rPr>
              <w:t>Ребята, м</w:t>
            </w:r>
            <w:r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val="kk-KZ" w:eastAsia="ru-RU"/>
              </w:rPr>
              <w:t xml:space="preserve">ожно ли вас </w:t>
            </w:r>
            <w:r w:rsidRPr="00346633">
              <w:rPr>
                <w:rFonts w:ascii="Times New Roman" w:eastAsia="Times New Roman" w:hAnsi="Times New Roman"/>
                <w:bCs/>
                <w:color w:val="333333"/>
                <w:sz w:val="24"/>
                <w:szCs w:val="24"/>
                <w:lang w:val="kk-KZ" w:eastAsia="ru-RU"/>
              </w:rPr>
              <w:t>назвать друзьями?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-О чем же мы сегодня будем говорить? (о друзьях)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Определение темы урока</w:t>
            </w: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. Деление на пары по пазлам.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СЛАЙД.  Знакомство с правилами составления истории о друге.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1.Когда- то давно- бір кездері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2.Однажды- бір күні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3.К сожалению-өкінішке орай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4.К счастью-бақытына қарай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5.В конце концов- ақыр аяғында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 xml:space="preserve">Показать ученикам дескриптор: </w:t>
            </w:r>
          </w:p>
          <w:p w:rsidR="00FF6AFD" w:rsidRPr="00346633" w:rsidRDefault="00FF6AFD" w:rsidP="00FF6AFD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  <w:t>Правильно располагает предложения по смысловому порядку</w:t>
            </w:r>
          </w:p>
          <w:p w:rsidR="00FF6AFD" w:rsidRPr="00346633" w:rsidRDefault="00FF6AFD" w:rsidP="00FF6AFD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  <w:t>Обьясняет, почему расположил в таком порядке.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 xml:space="preserve"> Дети! У вас на парте интересная история. Но каждое предложение в этой истории считает себя главным. Посмотрите внимательно и за 1 минуту расположите их по порядку, чтобы получилась настоящая история. Время! Онлайн секундомер</w:t>
            </w:r>
          </w:p>
          <w:p w:rsidR="00FF6AFD" w:rsidRPr="00346633" w:rsidRDefault="00327A1E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hyperlink r:id="rId9" w:history="1">
              <w:r w:rsidR="00FF6AFD" w:rsidRPr="00346633">
                <w:rPr>
                  <w:rStyle w:val="a8"/>
                  <w:rFonts w:ascii="Times New Roman" w:eastAsia="Times New Roman" w:hAnsi="Times New Roman"/>
                  <w:b/>
                  <w:bCs/>
                  <w:sz w:val="24"/>
                  <w:szCs w:val="24"/>
                  <w:lang w:val="kk-KZ" w:eastAsia="ru-RU"/>
                </w:rPr>
                <w:t>http://sekundomer.net/</w:t>
              </w:r>
            </w:hyperlink>
            <w:r w:rsidR="00FF6AFD"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 xml:space="preserve"> на экране 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891A31" wp14:editId="7BBEA0CA">
                  <wp:extent cx="2057400" cy="1152525"/>
                  <wp:effectExtent l="0" t="0" r="0" b="9525"/>
                  <wp:docPr id="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 xml:space="preserve">Показать ученикам дескриптор: </w:t>
            </w:r>
          </w:p>
          <w:p w:rsidR="00FF6AFD" w:rsidRPr="00346633" w:rsidRDefault="00FF6AFD" w:rsidP="00FF6AFD">
            <w:pPr>
              <w:pStyle w:val="a7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  <w:t>За 1 минуту правильно собирает текст истории по порядку.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 xml:space="preserve">СЛАЙД. 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1.Когда-то давно Вова ухаживал за раненой уткой.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2.Однажды утром ей стало лучше, и она снова могла летать.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3. К сожалению  мальчика, пришло время, и она улетела на юг.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4.К счастью, весной Вова увидел е</w:t>
            </w: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ё</w:t>
            </w: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, летящую в небе.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>5.В конце концов мальчик и утка остались добрыми друзьями.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 xml:space="preserve">Метод «Джигсо». Вместе идем проверять работу первой пары, затем второй пары и т.д. 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 xml:space="preserve">Оценивание 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  <w:t>ФО.</w:t>
            </w: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 xml:space="preserve"> Если правильно собрана история, то хлопайте, а если неправильно, то топайте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proofErr w:type="spellStart"/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Физминутка</w:t>
            </w:r>
            <w:proofErr w:type="spellEnd"/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 xml:space="preserve"> «Если с другом вышел в </w:t>
            </w:r>
            <w:proofErr w:type="gramStart"/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путь..</w:t>
            </w:r>
            <w:proofErr w:type="gramEnd"/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»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 xml:space="preserve"> (учащиеся под музыку выполняют танцевальные движения) </w:t>
            </w:r>
            <w:hyperlink r:id="rId11" w:history="1">
              <w:r w:rsidRPr="00346633">
                <w:rPr>
                  <w:rStyle w:val="a8"/>
                  <w:rFonts w:ascii="Times New Roman" w:eastAsia="Times New Roman" w:hAnsi="Times New Roman"/>
                  <w:sz w:val="24"/>
                  <w:szCs w:val="24"/>
                  <w:lang w:val="kk-KZ" w:eastAsia="ru-RU"/>
                </w:rPr>
                <w:t>https://www.youtube.com/watch?v=Tavrx1hYp7A</w:t>
              </w:r>
            </w:hyperlink>
            <w:r w:rsidRPr="003466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Если с другом вышел в путь (караоке)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https://www.youtube.com/watch?v=HUYwLeLFjwo</w:t>
            </w:r>
          </w:p>
        </w:tc>
        <w:tc>
          <w:tcPr>
            <w:tcW w:w="2268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</w:tr>
      <w:tr w:rsidR="00FF6AFD" w:rsidRPr="00346633" w:rsidTr="00FF6AFD"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5102" w:type="dxa"/>
            <w:gridSpan w:val="2"/>
          </w:tcPr>
          <w:p w:rsidR="00FF6AFD" w:rsidRPr="00FF6AFD" w:rsidRDefault="00FF6AFD" w:rsidP="00FF6AF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hAnsi="Times New Roman" w:cs="Times New Roman"/>
                <w:sz w:val="24"/>
                <w:szCs w:val="24"/>
                <w:lang w:val="kk-KZ" w:eastAsia="ru-RU"/>
              </w:rPr>
              <w:t xml:space="preserve">СЛАЙД.  Игра «Найди пару». Заучиваем новые слова с переводом. </w:t>
            </w:r>
          </w:p>
        </w:tc>
        <w:tc>
          <w:tcPr>
            <w:tcW w:w="2268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клип «Есть друзья…»</w:t>
            </w:r>
          </w:p>
        </w:tc>
      </w:tr>
      <w:tr w:rsidR="00FF6AFD" w:rsidRPr="00346633" w:rsidTr="00FF6AFD"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Середина урока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5102" w:type="dxa"/>
            <w:gridSpan w:val="2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 xml:space="preserve">Показать ученикам дескриптор: </w:t>
            </w:r>
          </w:p>
          <w:p w:rsidR="00FF6AFD" w:rsidRPr="00346633" w:rsidRDefault="00FF6AFD" w:rsidP="00FF6AFD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  <w:t>Запоминает слова на русском языке</w:t>
            </w:r>
          </w:p>
          <w:p w:rsidR="00FF6AFD" w:rsidRPr="00346633" w:rsidRDefault="00FF6AFD" w:rsidP="00FF6AFD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  <w:t>Запоминает слова на казахском  языке</w:t>
            </w:r>
          </w:p>
          <w:p w:rsidR="00FF6AFD" w:rsidRPr="00346633" w:rsidRDefault="00FF6AFD" w:rsidP="00FF6AFD">
            <w:pPr>
              <w:pStyle w:val="a7"/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  <w:t>Хорошо знает перевод слов</w:t>
            </w:r>
          </w:p>
          <w:p w:rsidR="00FF6AFD" w:rsidRPr="00346633" w:rsidRDefault="00FF6AFD" w:rsidP="00FF6AFD">
            <w:pPr>
              <w:pStyle w:val="a7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  <w:t>Учитель может фиксировать активность учащихся в журнале</w:t>
            </w:r>
          </w:p>
        </w:tc>
        <w:tc>
          <w:tcPr>
            <w:tcW w:w="2268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Учебник, задания 1, 2.</w:t>
            </w:r>
          </w:p>
        </w:tc>
      </w:tr>
      <w:tr w:rsidR="00FF6AFD" w:rsidRPr="00346633" w:rsidTr="00FF6AFD"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5 минут</w:t>
            </w:r>
          </w:p>
        </w:tc>
        <w:tc>
          <w:tcPr>
            <w:tcW w:w="5102" w:type="dxa"/>
            <w:gridSpan w:val="2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 xml:space="preserve">Вначале выполним №1, потом закрепим №2 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kk-KZ" w:eastAsia="ru-RU"/>
              </w:rPr>
              <w:t>№2</w:t>
            </w:r>
            <w:r w:rsidRPr="00346633">
              <w:rPr>
                <w:rFonts w:ascii="Times New Roman" w:eastAsia="Times New Roman" w:hAnsi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Становитесь в два ряда.Учащися одного ряда говорят слова  на казахском, напротив стоящие на русском.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r w:rsidRPr="00346633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kk-KZ" w:eastAsia="ru-RU"/>
              </w:rPr>
              <w:t xml:space="preserve">№1 </w:t>
            </w:r>
            <w:r w:rsidRPr="00346633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  <w:t>Классики на полу, начертить мелом таблицу из 6 ячеек. Распечатать все слова – масштаб 48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12"/>
              <w:gridCol w:w="1864"/>
            </w:tblGrid>
            <w:tr w:rsidR="00FF6AFD" w:rsidRPr="00346633" w:rsidTr="00146434">
              <w:trPr>
                <w:trHeight w:val="253"/>
              </w:trPr>
              <w:tc>
                <w:tcPr>
                  <w:tcW w:w="2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AFD" w:rsidRPr="00346633" w:rsidRDefault="00FF6AFD" w:rsidP="00FF6AFD">
                  <w:pPr>
                    <w:spacing w:after="0" w:line="240" w:lineRule="auto"/>
                    <w:ind w:left="0" w:right="0"/>
                    <w:jc w:val="left"/>
                    <w:rPr>
                      <w:rFonts w:ascii="Times New Roman" w:eastAsia="Times New Roman" w:hAnsi="Times New Roman"/>
                      <w:b/>
                      <w:color w:val="333333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AFD" w:rsidRPr="00346633" w:rsidRDefault="00FF6AFD" w:rsidP="00FF6AFD">
                  <w:pPr>
                    <w:spacing w:after="0" w:line="240" w:lineRule="auto"/>
                    <w:ind w:left="0" w:right="0"/>
                    <w:jc w:val="left"/>
                    <w:rPr>
                      <w:rFonts w:ascii="Times New Roman" w:eastAsia="Times New Roman" w:hAnsi="Times New Roman"/>
                      <w:b/>
                      <w:color w:val="333333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FF6AFD" w:rsidRPr="00346633" w:rsidTr="00146434">
              <w:trPr>
                <w:trHeight w:val="253"/>
              </w:trPr>
              <w:tc>
                <w:tcPr>
                  <w:tcW w:w="2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AFD" w:rsidRPr="00346633" w:rsidRDefault="00FF6AFD" w:rsidP="00FF6AFD">
                  <w:pPr>
                    <w:spacing w:after="0" w:line="240" w:lineRule="auto"/>
                    <w:ind w:left="0" w:right="0"/>
                    <w:jc w:val="left"/>
                    <w:rPr>
                      <w:rFonts w:ascii="Times New Roman" w:eastAsia="Times New Roman" w:hAnsi="Times New Roman"/>
                      <w:b/>
                      <w:color w:val="333333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AFD" w:rsidRPr="00346633" w:rsidRDefault="00FF6AFD" w:rsidP="00FF6AFD">
                  <w:pPr>
                    <w:spacing w:after="0" w:line="240" w:lineRule="auto"/>
                    <w:ind w:left="0" w:right="0"/>
                    <w:jc w:val="left"/>
                    <w:rPr>
                      <w:rFonts w:ascii="Times New Roman" w:eastAsia="Times New Roman" w:hAnsi="Times New Roman"/>
                      <w:b/>
                      <w:color w:val="333333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FF6AFD" w:rsidRPr="00346633" w:rsidTr="00146434">
              <w:trPr>
                <w:trHeight w:val="243"/>
              </w:trPr>
              <w:tc>
                <w:tcPr>
                  <w:tcW w:w="2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AFD" w:rsidRPr="00346633" w:rsidRDefault="00FF6AFD" w:rsidP="00FF6AFD">
                  <w:pPr>
                    <w:spacing w:after="0" w:line="240" w:lineRule="auto"/>
                    <w:ind w:left="0" w:right="0"/>
                    <w:jc w:val="left"/>
                    <w:rPr>
                      <w:rFonts w:ascii="Times New Roman" w:eastAsia="Times New Roman" w:hAnsi="Times New Roman"/>
                      <w:b/>
                      <w:color w:val="333333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AFD" w:rsidRPr="00346633" w:rsidRDefault="00FF6AFD" w:rsidP="00FF6AFD">
                  <w:pPr>
                    <w:spacing w:after="0" w:line="240" w:lineRule="auto"/>
                    <w:ind w:left="0" w:right="0"/>
                    <w:jc w:val="left"/>
                    <w:rPr>
                      <w:rFonts w:ascii="Times New Roman" w:eastAsia="Times New Roman" w:hAnsi="Times New Roman"/>
                      <w:b/>
                      <w:color w:val="333333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FF6AFD" w:rsidRPr="00346633" w:rsidTr="00146434">
              <w:trPr>
                <w:trHeight w:val="253"/>
              </w:trPr>
              <w:tc>
                <w:tcPr>
                  <w:tcW w:w="2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AFD" w:rsidRPr="00346633" w:rsidRDefault="00FF6AFD" w:rsidP="00FF6AFD">
                  <w:pPr>
                    <w:spacing w:after="0" w:line="240" w:lineRule="auto"/>
                    <w:ind w:left="0" w:right="0"/>
                    <w:jc w:val="left"/>
                    <w:rPr>
                      <w:rFonts w:ascii="Times New Roman" w:eastAsia="Times New Roman" w:hAnsi="Times New Roman"/>
                      <w:b/>
                      <w:color w:val="333333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AFD" w:rsidRPr="00346633" w:rsidRDefault="00FF6AFD" w:rsidP="00FF6AFD">
                  <w:pPr>
                    <w:spacing w:after="0" w:line="240" w:lineRule="auto"/>
                    <w:ind w:left="0" w:right="0"/>
                    <w:jc w:val="left"/>
                    <w:rPr>
                      <w:rFonts w:ascii="Times New Roman" w:eastAsia="Times New Roman" w:hAnsi="Times New Roman"/>
                      <w:b/>
                      <w:color w:val="333333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FF6AFD" w:rsidRPr="00346633" w:rsidTr="00146434">
              <w:trPr>
                <w:trHeight w:val="253"/>
              </w:trPr>
              <w:tc>
                <w:tcPr>
                  <w:tcW w:w="2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AFD" w:rsidRPr="00346633" w:rsidRDefault="00FF6AFD" w:rsidP="00FF6AFD">
                  <w:pPr>
                    <w:spacing w:after="0" w:line="240" w:lineRule="auto"/>
                    <w:ind w:left="0" w:right="0"/>
                    <w:jc w:val="left"/>
                    <w:rPr>
                      <w:rFonts w:ascii="Times New Roman" w:eastAsia="Times New Roman" w:hAnsi="Times New Roman"/>
                      <w:b/>
                      <w:color w:val="333333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AFD" w:rsidRPr="00346633" w:rsidRDefault="00FF6AFD" w:rsidP="00FF6AFD">
                  <w:pPr>
                    <w:spacing w:after="0" w:line="240" w:lineRule="auto"/>
                    <w:ind w:left="0" w:right="0"/>
                    <w:jc w:val="left"/>
                    <w:rPr>
                      <w:rFonts w:ascii="Times New Roman" w:eastAsia="Times New Roman" w:hAnsi="Times New Roman"/>
                      <w:b/>
                      <w:color w:val="333333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  <w:tr w:rsidR="00FF6AFD" w:rsidRPr="00346633" w:rsidTr="00146434">
              <w:trPr>
                <w:trHeight w:val="264"/>
              </w:trPr>
              <w:tc>
                <w:tcPr>
                  <w:tcW w:w="21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AFD" w:rsidRPr="00346633" w:rsidRDefault="00FF6AFD" w:rsidP="00FF6AFD">
                  <w:pPr>
                    <w:spacing w:after="0" w:line="240" w:lineRule="auto"/>
                    <w:ind w:left="0" w:right="0"/>
                    <w:jc w:val="left"/>
                    <w:rPr>
                      <w:rFonts w:ascii="Times New Roman" w:eastAsia="Times New Roman" w:hAnsi="Times New Roman"/>
                      <w:b/>
                      <w:color w:val="333333"/>
                      <w:sz w:val="24"/>
                      <w:szCs w:val="24"/>
                      <w:lang w:val="kk-KZ" w:eastAsia="ru-RU"/>
                    </w:rPr>
                  </w:pPr>
                </w:p>
              </w:tc>
              <w:tc>
                <w:tcPr>
                  <w:tcW w:w="18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F6AFD" w:rsidRPr="00346633" w:rsidRDefault="00FF6AFD" w:rsidP="00FF6AFD">
                  <w:pPr>
                    <w:spacing w:after="0" w:line="240" w:lineRule="auto"/>
                    <w:ind w:left="0" w:right="0"/>
                    <w:jc w:val="left"/>
                    <w:rPr>
                      <w:rFonts w:ascii="Times New Roman" w:eastAsia="Times New Roman" w:hAnsi="Times New Roman"/>
                      <w:b/>
                      <w:color w:val="333333"/>
                      <w:sz w:val="24"/>
                      <w:szCs w:val="24"/>
                      <w:lang w:val="kk-KZ" w:eastAsia="ru-RU"/>
                    </w:rPr>
                  </w:pPr>
                </w:p>
              </w:tc>
            </w:tr>
          </w:tbl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  <w:t xml:space="preserve">Вначале учащиеся ставят в ячейки русские слова. Затем выходит группа и ставит рядом слова на казахском языке. Потом меняются: ставят казахские слова – потом русские. Запоминают 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Уступать-беру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Помогать-көмектесу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Не жадничать- сараң болмау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Быть честным-адал болу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Не грубить- дөрекі болмау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Дружба- достық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 xml:space="preserve">Взаимооценивание. Каждая группа оценить тех, кто правильно и безошибочно называл словарные слова (переводы).  Смайлики. 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 xml:space="preserve">СЛАЙД. 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  <w:t>Дескрипторы для письма (показать ученикам предварительно):</w:t>
            </w:r>
          </w:p>
          <w:p w:rsidR="00FF6AFD" w:rsidRPr="00346633" w:rsidRDefault="00FF6AFD" w:rsidP="00FF6AFD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  <w:t>Правильно переводит текст с казахского языка на русский язык</w:t>
            </w:r>
          </w:p>
          <w:p w:rsidR="00FF6AFD" w:rsidRPr="00346633" w:rsidRDefault="00FF6AFD" w:rsidP="00FF6AFD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333333"/>
                <w:sz w:val="24"/>
                <w:szCs w:val="24"/>
                <w:lang w:val="kk-KZ" w:eastAsia="ru-RU"/>
              </w:rPr>
              <w:t>Допускает не более 3-4 ошибок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 xml:space="preserve">Ученики один раз читают текст письма  в книге на русском языке, закрывают книги. Пишут на листе перевод с казахского на русский. </w:t>
            </w:r>
          </w:p>
        </w:tc>
        <w:tc>
          <w:tcPr>
            <w:tcW w:w="2268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6AFD" w:rsidRPr="00346633" w:rsidTr="00FF6AFD">
        <w:tc>
          <w:tcPr>
            <w:tcW w:w="2836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5 минут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10 минут</w:t>
            </w:r>
          </w:p>
        </w:tc>
        <w:tc>
          <w:tcPr>
            <w:tcW w:w="5102" w:type="dxa"/>
            <w:gridSpan w:val="2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i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i/>
                <w:color w:val="333333"/>
                <w:sz w:val="24"/>
                <w:szCs w:val="24"/>
                <w:lang w:val="kk-KZ" w:eastAsia="ru-RU"/>
              </w:rPr>
              <w:t>Привет, друг!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i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i/>
                <w:color w:val="333333"/>
                <w:sz w:val="24"/>
                <w:szCs w:val="24"/>
                <w:lang w:val="kk-KZ" w:eastAsia="ru-RU"/>
              </w:rPr>
              <w:t>Мо</w:t>
            </w:r>
            <w:r w:rsidRPr="00346633">
              <w:rPr>
                <w:rFonts w:ascii="Times New Roman" w:eastAsia="Times New Roman" w:hAnsi="Times New Roman"/>
                <w:b/>
                <w:i/>
                <w:color w:val="333333"/>
                <w:sz w:val="24"/>
                <w:szCs w:val="24"/>
                <w:lang w:eastAsia="ru-RU"/>
              </w:rPr>
              <w:t>ё</w:t>
            </w:r>
            <w:r w:rsidRPr="00346633">
              <w:rPr>
                <w:rFonts w:ascii="Times New Roman" w:eastAsia="Times New Roman" w:hAnsi="Times New Roman"/>
                <w:b/>
                <w:i/>
                <w:color w:val="333333"/>
                <w:sz w:val="24"/>
                <w:szCs w:val="24"/>
                <w:lang w:val="kk-KZ" w:eastAsia="ru-RU"/>
              </w:rPr>
              <w:t xml:space="preserve"> имя Олег. Мне 9 лет. Я живу в Москве (Россия). Я учусь петь и играть на гитаре. Чем занимаешься ты? Давай будем дружить! Напиши мне, пожалуйста.Твой новый друг Олег.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Раздаю листы для перевода. Ученики записывают перевод на русский  язык, заполняя листы.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kk-KZ" w:eastAsia="ru-RU"/>
              </w:rPr>
              <w:t>Оценивание учителем.</w:t>
            </w:r>
            <w:r w:rsidRPr="00346633">
              <w:rPr>
                <w:rFonts w:ascii="Times New Roman" w:eastAsia="Times New Roman" w:hAnsi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 xml:space="preserve">Учитель ходит по рядам и сразу же оценивает выполненные работы. 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Дифференциация – оказывает поддержку слабым ученикам, подсказывает (1-2 сложных слова).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 xml:space="preserve">Зеленой пастой тут же проверяет ошибки. Клеит сразу в тетради смайлики тем, у кого получилось, ставит оценки. После окончания комментирует оценки. </w:t>
            </w:r>
            <w:r w:rsidRPr="00346633"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val="kk-KZ" w:eastAsia="ru-RU"/>
              </w:rPr>
              <w:t>Проблемных детей оставить после урока.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 xml:space="preserve">ПЕРЕД написанием письма обязательно на слайде показать, как оцениваю, например: </w:t>
            </w:r>
          </w:p>
          <w:p w:rsidR="00FF6AFD" w:rsidRPr="00346633" w:rsidRDefault="00FF6AFD" w:rsidP="00FF6AFD">
            <w:pPr>
              <w:pStyle w:val="a7"/>
              <w:numPr>
                <w:ilvl w:val="1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>ошибка- «5»</w:t>
            </w:r>
          </w:p>
          <w:p w:rsidR="00FF6AFD" w:rsidRPr="00346633" w:rsidRDefault="00FF6AFD" w:rsidP="00FF6AFD">
            <w:pPr>
              <w:pStyle w:val="a7"/>
              <w:numPr>
                <w:ilvl w:val="1"/>
                <w:numId w:val="7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  <w:t xml:space="preserve"> ошибок «4» и т.д. 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Конец</w:t>
            </w: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val="kk-KZ" w:eastAsia="ru-RU"/>
              </w:rPr>
              <w:t xml:space="preserve">.   Обратная связь.  </w:t>
            </w:r>
          </w:p>
          <w:p w:rsidR="00FF6AFD" w:rsidRPr="00346633" w:rsidRDefault="00FF6AFD" w:rsidP="00FF6AFD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Учитель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«</w:t>
            </w:r>
            <w:r w:rsidRPr="00346633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Бросаю мячик, называя новые слова, вы должны продолжить</w:t>
            </w:r>
            <w:r w:rsidRPr="0034663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  <w:r w:rsidRPr="00346633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. </w:t>
            </w:r>
          </w:p>
          <w:p w:rsidR="00FF6AFD" w:rsidRPr="00346633" w:rsidRDefault="00FF6AFD" w:rsidP="00FF6AFD">
            <w:pPr>
              <w:pStyle w:val="a7"/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Игра «Я».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Pr="00346633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Письмо на двух языках». Кто повторит содержание письма на русском и на казахском языках (пара)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Домашнее задание.</w:t>
            </w: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 xml:space="preserve"> Заучивать новые слова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Рефлексия.</w:t>
            </w: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val="kk-KZ" w:eastAsia="ru-RU"/>
              </w:rPr>
              <w:t xml:space="preserve"> </w:t>
            </w:r>
            <w:r w:rsidRPr="00346633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u w:val="single"/>
                <w:lang w:eastAsia="ru-RU"/>
              </w:rPr>
              <w:t>Оценивание.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-Ребята, подарите свои смайлики! Если все понравилось и все понял на уроке- улыбающийся смайлик, если не очень - смайлик без эмоций, если ничего не п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онял и не понравилось- грустный</w:t>
            </w:r>
            <w:r w:rsidRPr="0034663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смайлик.</w:t>
            </w:r>
          </w:p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color w:val="333333"/>
                <w:sz w:val="24"/>
                <w:szCs w:val="24"/>
                <w:lang w:val="kk-KZ" w:eastAsia="ru-RU"/>
              </w:rPr>
            </w:pPr>
            <w:r w:rsidRPr="00346633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-Всем спасибо за урок!</w:t>
            </w:r>
          </w:p>
        </w:tc>
        <w:tc>
          <w:tcPr>
            <w:tcW w:w="2268" w:type="dxa"/>
          </w:tcPr>
          <w:p w:rsidR="00FF6AFD" w:rsidRPr="00346633" w:rsidRDefault="00FF6AFD" w:rsidP="00FF6AFD">
            <w:pPr>
              <w:spacing w:after="0" w:line="240" w:lineRule="auto"/>
              <w:ind w:left="0" w:right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F6AFD" w:rsidRDefault="00FF6AFD" w:rsidP="00FF6AFD">
      <w:pPr>
        <w:spacing w:after="0" w:line="240" w:lineRule="auto"/>
        <w:ind w:left="0" w:right="0"/>
        <w:jc w:val="left"/>
      </w:pPr>
    </w:p>
    <w:p w:rsidR="00327A1E" w:rsidRDefault="00327A1E" w:rsidP="00FF6AFD">
      <w:pPr>
        <w:spacing w:after="0" w:line="240" w:lineRule="auto"/>
        <w:ind w:left="0" w:right="0"/>
        <w:jc w:val="left"/>
      </w:pPr>
      <w:r w:rsidRPr="00327A1E">
        <w:rPr>
          <w:noProof/>
          <w:lang w:eastAsia="ru-RU"/>
        </w:rPr>
        <w:drawing>
          <wp:inline distT="0" distB="0" distL="0" distR="0">
            <wp:extent cx="5181600" cy="2918730"/>
            <wp:effectExtent l="0" t="0" r="0" b="0"/>
            <wp:docPr id="5" name="Рисунок 5" descr="C:\Users\1\Desktop\IMG-201610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161017-WA00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7" cy="292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35CB4"/>
    <w:multiLevelType w:val="hybridMultilevel"/>
    <w:tmpl w:val="E36AF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44B07"/>
    <w:multiLevelType w:val="multilevel"/>
    <w:tmpl w:val="116E1C8C"/>
    <w:lvl w:ilvl="0"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-%2"/>
      <w:lvlJc w:val="left"/>
      <w:pPr>
        <w:ind w:left="375" w:hanging="375"/>
      </w:pPr>
    </w:lvl>
    <w:lvl w:ilvl="2">
      <w:start w:val="1"/>
      <w:numFmt w:val="decimal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720" w:hanging="72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2" w15:restartNumberingAfterBreak="0">
    <w:nsid w:val="22193F20"/>
    <w:multiLevelType w:val="hybridMultilevel"/>
    <w:tmpl w:val="2EC0D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D61FE"/>
    <w:multiLevelType w:val="hybridMultilevel"/>
    <w:tmpl w:val="2F566B02"/>
    <w:lvl w:ilvl="0" w:tplc="1FC04BEC">
      <w:start w:val="1"/>
      <w:numFmt w:val="decimal"/>
      <w:lvlText w:val="%1)"/>
      <w:lvlJc w:val="left"/>
      <w:pPr>
        <w:ind w:left="720" w:hanging="360"/>
      </w:pPr>
      <w:rPr>
        <w:rFonts w:eastAsia="Times New Roman"/>
        <w:b/>
        <w:color w:val="333333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166E2"/>
    <w:multiLevelType w:val="hybridMultilevel"/>
    <w:tmpl w:val="61C8A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8734D"/>
    <w:multiLevelType w:val="hybridMultilevel"/>
    <w:tmpl w:val="D15AE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0612C2"/>
    <w:multiLevelType w:val="hybridMultilevel"/>
    <w:tmpl w:val="F0545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0C1961"/>
    <w:multiLevelType w:val="multilevel"/>
    <w:tmpl w:val="A0AA3848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-%2"/>
      <w:lvlJc w:val="left"/>
      <w:pPr>
        <w:ind w:left="360" w:hanging="360"/>
      </w:pPr>
    </w:lvl>
    <w:lvl w:ilvl="2">
      <w:start w:val="1"/>
      <w:numFmt w:val="decimal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720" w:hanging="72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600"/>
    <w:rsid w:val="00327A1E"/>
    <w:rsid w:val="00651600"/>
    <w:rsid w:val="00B63283"/>
    <w:rsid w:val="00B72F91"/>
    <w:rsid w:val="00FF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FFAB9"/>
  <w15:chartTrackingRefBased/>
  <w15:docId w15:val="{B2126B93-EF9C-4A1B-91E0-88D0E87F5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80" w:line="571" w:lineRule="exact"/>
      <w:ind w:left="380" w:right="799"/>
      <w:jc w:val="righ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B6328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ED7D31" w:themeColor="accent2"/>
      <w:sz w:val="24"/>
      <w:szCs w:val="24"/>
      <w:lang w:eastAsia="ru-RU"/>
    </w:rPr>
  </w:style>
  <w:style w:type="character" w:customStyle="1" w:styleId="a4">
    <w:name w:val="Выделенная цитата Знак"/>
    <w:basedOn w:val="a0"/>
    <w:link w:val="a3"/>
    <w:uiPriority w:val="30"/>
    <w:rsid w:val="00B63283"/>
    <w:rPr>
      <w:rFonts w:ascii="Times New Roman" w:eastAsia="Times New Roman" w:hAnsi="Times New Roman" w:cs="Times New Roman"/>
      <w:i/>
      <w:iCs/>
      <w:color w:val="ED7D31" w:themeColor="accent2"/>
      <w:sz w:val="24"/>
      <w:szCs w:val="24"/>
      <w:lang w:eastAsia="ru-RU"/>
    </w:rPr>
  </w:style>
  <w:style w:type="table" w:styleId="a5">
    <w:name w:val="Table Grid"/>
    <w:basedOn w:val="a1"/>
    <w:uiPriority w:val="59"/>
    <w:rsid w:val="00FF6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FF6AF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FF6AFD"/>
    <w:pPr>
      <w:spacing w:after="200" w:line="276" w:lineRule="auto"/>
      <w:ind w:left="720" w:right="0"/>
      <w:contextualSpacing/>
      <w:jc w:val="left"/>
    </w:pPr>
  </w:style>
  <w:style w:type="character" w:styleId="a8">
    <w:name w:val="Hyperlink"/>
    <w:basedOn w:val="a0"/>
    <w:uiPriority w:val="99"/>
    <w:unhideWhenUsed/>
    <w:rsid w:val="00FF6AFD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FF6AFD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asyen.ru/load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Tavrx1hYp7A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sekundomer.net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1214</Words>
  <Characters>6920</Characters>
  <Application>Microsoft Office Word</Application>
  <DocSecurity>0</DocSecurity>
  <Lines>57</Lines>
  <Paragraphs>16</Paragraphs>
  <ScaleCrop>false</ScaleCrop>
  <Company/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2017-12-26T05:29:00Z</dcterms:created>
  <dcterms:modified xsi:type="dcterms:W3CDTF">2017-12-26T05:40:00Z</dcterms:modified>
</cp:coreProperties>
</file>