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19" w:rsidRDefault="003F3B19" w:rsidP="003F3B19">
      <w:pPr>
        <w:pStyle w:val="a7"/>
        <w:spacing w:before="0" w:beforeAutospacing="0" w:after="0" w:afterAutospacing="0"/>
        <w:ind w:left="720"/>
        <w:jc w:val="right"/>
        <w:rPr>
          <w:b/>
          <w:i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553AC244" wp14:editId="4A3B945A">
            <wp:simplePos x="0" y="0"/>
            <wp:positionH relativeFrom="margin">
              <wp:posOffset>-158115</wp:posOffset>
            </wp:positionH>
            <wp:positionV relativeFrom="paragraph">
              <wp:posOffset>2540</wp:posOffset>
            </wp:positionV>
            <wp:extent cx="933450" cy="1135380"/>
            <wp:effectExtent l="0" t="0" r="0" b="7620"/>
            <wp:wrapSquare wrapText="bothSides"/>
            <wp:docPr id="22" name="Рисунок 22" descr="C:\Users\ayupova_g\Desktop\фото с тел 2\IMG-201510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yupova_g\Desktop\фото с тел 2\IMG-20151003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8" r="22910" b="3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,Calibri"/>
          <w:b/>
          <w:lang w:val="kk-KZ"/>
        </w:rPr>
        <w:t xml:space="preserve"> </w:t>
      </w:r>
      <w:r w:rsidRPr="00DC60A9">
        <w:rPr>
          <w:b/>
          <w:i/>
          <w:lang w:val="ru-RU"/>
        </w:rPr>
        <w:t>Аюпова Г.Б.</w:t>
      </w:r>
      <w:r>
        <w:rPr>
          <w:b/>
          <w:i/>
          <w:lang w:val="ru-RU"/>
        </w:rPr>
        <w:t xml:space="preserve">, </w:t>
      </w:r>
    </w:p>
    <w:p w:rsidR="003F3B19" w:rsidRDefault="003F3B19" w:rsidP="003F3B19">
      <w:pPr>
        <w:pStyle w:val="a7"/>
        <w:spacing w:before="0" w:beforeAutospacing="0" w:after="0" w:afterAutospacing="0"/>
        <w:ind w:left="720"/>
        <w:jc w:val="right"/>
        <w:rPr>
          <w:b/>
          <w:i/>
          <w:lang w:val="ru-RU"/>
        </w:rPr>
      </w:pPr>
      <w:r>
        <w:rPr>
          <w:b/>
          <w:i/>
          <w:lang w:val="ru-RU"/>
        </w:rPr>
        <w:t>у</w:t>
      </w:r>
      <w:r w:rsidRPr="00DC60A9">
        <w:rPr>
          <w:b/>
          <w:i/>
          <w:lang w:val="ru-RU"/>
        </w:rPr>
        <w:t>читель математики НИШ ХБН</w:t>
      </w:r>
      <w:r>
        <w:rPr>
          <w:b/>
          <w:i/>
          <w:lang w:val="ru-RU"/>
        </w:rPr>
        <w:t>,</w:t>
      </w:r>
    </w:p>
    <w:p w:rsidR="003F3B19" w:rsidRPr="003F3B19" w:rsidRDefault="003F3B19" w:rsidP="003F3B19">
      <w:pPr>
        <w:pStyle w:val="a7"/>
        <w:spacing w:before="0" w:beforeAutospacing="0" w:after="0" w:afterAutospacing="0"/>
        <w:ind w:left="720"/>
        <w:jc w:val="right"/>
        <w:rPr>
          <w:b/>
          <w:i/>
          <w:lang w:val="ru-RU"/>
        </w:rPr>
      </w:pPr>
      <w:r w:rsidRPr="00DC60A9">
        <w:rPr>
          <w:b/>
          <w:i/>
          <w:lang w:val="ru-RU"/>
        </w:rPr>
        <w:t xml:space="preserve"> г. Атырау </w:t>
      </w:r>
    </w:p>
    <w:p w:rsidR="003F3B19" w:rsidRPr="002446F1" w:rsidRDefault="003F3B19" w:rsidP="003F3B19">
      <w:pPr>
        <w:spacing w:line="240" w:lineRule="auto"/>
        <w:rPr>
          <w:rFonts w:eastAsia="Times New Roman,Calibri"/>
          <w:b/>
          <w:sz w:val="24"/>
          <w:lang w:val="kk-KZ"/>
        </w:rPr>
      </w:pPr>
      <w:r>
        <w:rPr>
          <w:rFonts w:eastAsia="Times New Roman,Calibri"/>
          <w:b/>
          <w:sz w:val="24"/>
          <w:lang w:val="kk-KZ"/>
        </w:rPr>
        <w:t>Методические рекомендации по изучению раздела 8</w:t>
      </w:r>
      <w:r w:rsidRPr="00CB11E8">
        <w:rPr>
          <w:rFonts w:eastAsia="Times New Roman,Calibri"/>
          <w:b/>
          <w:sz w:val="24"/>
          <w:lang w:val="kk-KZ"/>
        </w:rPr>
        <w:t xml:space="preserve">.3В </w:t>
      </w:r>
      <w:r>
        <w:rPr>
          <w:rFonts w:eastAsia="Times New Roman,Calibri"/>
          <w:b/>
          <w:sz w:val="24"/>
          <w:lang w:val="kk-KZ"/>
        </w:rPr>
        <w:t>П</w:t>
      </w:r>
      <w:r w:rsidRPr="00CB11E8">
        <w:rPr>
          <w:rFonts w:eastAsia="Times New Roman,Calibri"/>
          <w:b/>
          <w:sz w:val="24"/>
          <w:lang w:val="kk-KZ"/>
        </w:rPr>
        <w:t>лощадь</w:t>
      </w:r>
      <w:r>
        <w:rPr>
          <w:rFonts w:eastAsia="Times New Roman,Calibri"/>
          <w:b/>
          <w:sz w:val="24"/>
          <w:lang w:val="kk-KZ"/>
        </w:rPr>
        <w:t xml:space="preserve">. </w:t>
      </w:r>
      <w:bookmarkStart w:id="0" w:name="_GoBack"/>
      <w:r w:rsidRPr="002446F1">
        <w:rPr>
          <w:rFonts w:eastAsia="Times New Roman,Calibri"/>
          <w:sz w:val="24"/>
          <w:lang w:val="kk-KZ"/>
        </w:rPr>
        <w:t>Площади треугольников и четырехугольников</w:t>
      </w:r>
    </w:p>
    <w:p w:rsidR="003F3B19" w:rsidRPr="00CB11E8" w:rsidRDefault="003F3B19" w:rsidP="003F3B1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11E8">
        <w:rPr>
          <w:rFonts w:ascii="Times New Roman" w:hAnsi="Times New Roman"/>
          <w:sz w:val="24"/>
          <w:szCs w:val="24"/>
        </w:rPr>
        <w:t>8.3.3.8 знать понятие площади многоугольника и ее свойства:</w:t>
      </w:r>
    </w:p>
    <w:p w:rsidR="003F3B19" w:rsidRPr="00CB11E8" w:rsidRDefault="003F3B19" w:rsidP="003F3B1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11E8">
        <w:rPr>
          <w:rFonts w:ascii="Times New Roman" w:hAnsi="Times New Roman"/>
          <w:sz w:val="24"/>
          <w:szCs w:val="24"/>
        </w:rPr>
        <w:t>8.3.3.9 знать о</w:t>
      </w:r>
      <w:r w:rsidRPr="00CB11E8">
        <w:rPr>
          <w:rFonts w:ascii="Times New Roman" w:hAnsi="Times New Roman"/>
          <w:sz w:val="24"/>
          <w:szCs w:val="24"/>
          <w:lang w:val="kk-KZ"/>
        </w:rPr>
        <w:t xml:space="preserve">пределения </w:t>
      </w:r>
      <w:r w:rsidRPr="00CB11E8">
        <w:rPr>
          <w:rFonts w:ascii="Times New Roman" w:hAnsi="Times New Roman"/>
          <w:sz w:val="24"/>
          <w:szCs w:val="24"/>
        </w:rPr>
        <w:t>равновелик</w:t>
      </w:r>
      <w:r w:rsidRPr="00CB11E8">
        <w:rPr>
          <w:rFonts w:ascii="Times New Roman" w:hAnsi="Times New Roman"/>
          <w:sz w:val="24"/>
          <w:szCs w:val="24"/>
          <w:lang w:val="kk-KZ"/>
        </w:rPr>
        <w:t>их</w:t>
      </w:r>
      <w:r w:rsidRPr="00CB11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11E8">
        <w:rPr>
          <w:rFonts w:ascii="Times New Roman" w:hAnsi="Times New Roman"/>
          <w:sz w:val="24"/>
          <w:szCs w:val="24"/>
        </w:rPr>
        <w:t>равносоставленн</w:t>
      </w:r>
      <w:proofErr w:type="spellEnd"/>
      <w:r w:rsidRPr="00CB11E8">
        <w:rPr>
          <w:rFonts w:ascii="Times New Roman" w:hAnsi="Times New Roman"/>
          <w:sz w:val="24"/>
          <w:szCs w:val="24"/>
          <w:lang w:val="kk-KZ"/>
        </w:rPr>
        <w:t>ых</w:t>
      </w:r>
      <w:r w:rsidRPr="00CB11E8">
        <w:rPr>
          <w:rFonts w:ascii="Times New Roman" w:hAnsi="Times New Roman"/>
          <w:sz w:val="24"/>
          <w:szCs w:val="24"/>
        </w:rPr>
        <w:t xml:space="preserve"> фигур;</w:t>
      </w:r>
    </w:p>
    <w:p w:rsidR="003F3B19" w:rsidRPr="00CB11E8" w:rsidRDefault="003F3B19" w:rsidP="003F3B1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11E8">
        <w:rPr>
          <w:rFonts w:ascii="Times New Roman" w:hAnsi="Times New Roman"/>
          <w:sz w:val="24"/>
          <w:szCs w:val="24"/>
        </w:rPr>
        <w:t>8.3.3.10 выводить и применять формулы площади параллелограмма, ромба;</w:t>
      </w:r>
    </w:p>
    <w:p w:rsidR="003F3B19" w:rsidRPr="00CB11E8" w:rsidRDefault="003F3B19" w:rsidP="003F3B1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11E8">
        <w:rPr>
          <w:rFonts w:ascii="Times New Roman" w:hAnsi="Times New Roman"/>
          <w:sz w:val="24"/>
          <w:szCs w:val="24"/>
        </w:rPr>
        <w:t>8.3.3.11выводить и применять формулы площади треугольника  (</w:t>
      </w:r>
      <m:oMath>
        <m:r>
          <w:rPr>
            <w:rFonts w:ascii="Cambria Math" w:hAnsi="Cambria Math"/>
            <w:sz w:val="24"/>
            <w:szCs w:val="24"/>
            <w:lang w:val="en-US"/>
          </w:rPr>
          <m:t>S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 xml:space="preserve">h, </m:t>
        </m:r>
        <m:r>
          <w:rPr>
            <w:rFonts w:ascii="Cambria Math" w:hAnsi="Cambria Math"/>
            <w:sz w:val="24"/>
            <w:szCs w:val="24"/>
            <w:lang w:val="en-US"/>
          </w:rPr>
          <m:t>S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absinC</m:t>
        </m:r>
      </m:oMath>
      <w:r w:rsidRPr="00CB11E8">
        <w:rPr>
          <w:rFonts w:ascii="Times New Roman" w:hAnsi="Times New Roman"/>
          <w:i/>
          <w:sz w:val="24"/>
          <w:szCs w:val="24"/>
        </w:rPr>
        <w:t xml:space="preserve"> и формула Герона)</w:t>
      </w:r>
    </w:p>
    <w:p w:rsidR="003F3B19" w:rsidRPr="00CB11E8" w:rsidRDefault="003F3B19" w:rsidP="003F3B1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11E8">
        <w:rPr>
          <w:rFonts w:ascii="Times New Roman" w:hAnsi="Times New Roman"/>
          <w:sz w:val="24"/>
          <w:szCs w:val="24"/>
        </w:rPr>
        <w:t>8.3.3.12 выводить и применять формулы площади трапеции.</w:t>
      </w:r>
    </w:p>
    <w:bookmarkEnd w:id="0"/>
    <w:p w:rsidR="003F3B19" w:rsidRPr="0062484C" w:rsidRDefault="003F3B19" w:rsidP="003F3B19">
      <w:pPr>
        <w:shd w:val="clear" w:color="auto" w:fill="FFFFFF" w:themeFill="background1"/>
        <w:spacing w:line="240" w:lineRule="auto"/>
        <w:ind w:left="360"/>
        <w:jc w:val="both"/>
        <w:rPr>
          <w:b/>
          <w:sz w:val="24"/>
          <w:lang w:val="ru-RU"/>
        </w:rPr>
      </w:pPr>
      <w:r w:rsidRPr="00F4269B">
        <w:rPr>
          <w:b/>
          <w:sz w:val="24"/>
          <w:lang w:val="kk-KZ"/>
        </w:rPr>
        <w:t xml:space="preserve">Предварительные </w:t>
      </w:r>
      <w:r w:rsidRPr="00E313E9">
        <w:rPr>
          <w:b/>
          <w:sz w:val="24"/>
          <w:lang w:val="ru-RU"/>
        </w:rPr>
        <w:t>знания</w:t>
      </w:r>
      <w:r>
        <w:rPr>
          <w:b/>
          <w:sz w:val="24"/>
          <w:lang w:val="ru-RU"/>
        </w:rPr>
        <w:t>:</w:t>
      </w:r>
    </w:p>
    <w:p w:rsidR="003F3B19" w:rsidRPr="00CB11E8" w:rsidRDefault="003F3B19" w:rsidP="003F3B19">
      <w:pPr>
        <w:pStyle w:val="a5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B11E8">
        <w:rPr>
          <w:rFonts w:ascii="Times New Roman" w:hAnsi="Times New Roman"/>
          <w:bCs/>
          <w:sz w:val="24"/>
          <w:szCs w:val="24"/>
        </w:rPr>
        <w:t>Знание о величинах, умение переводить величину из одних единиц измерения в другие. Знание определений многоугольника, треугольника, четырехугольника и их элементов. Умение распознавать виды треугольников и четырехугольников. Умение применять формулы площади квадрата и прямоугольника.</w:t>
      </w:r>
    </w:p>
    <w:p w:rsidR="003F3B19" w:rsidRPr="00CB11E8" w:rsidRDefault="003F3B19" w:rsidP="003F3B19">
      <w:pPr>
        <w:widowControl/>
        <w:shd w:val="clear" w:color="auto" w:fill="FFFFFF" w:themeFill="background1"/>
        <w:autoSpaceDE w:val="0"/>
        <w:autoSpaceDN w:val="0"/>
        <w:adjustRightInd w:val="0"/>
        <w:spacing w:line="240" w:lineRule="auto"/>
        <w:rPr>
          <w:sz w:val="24"/>
          <w:lang w:val="ru-RU" w:eastAsia="ru-RU"/>
        </w:rPr>
      </w:pPr>
      <w:r w:rsidRPr="00CB11E8">
        <w:rPr>
          <w:b/>
          <w:sz w:val="24"/>
          <w:lang w:val="ru-RU" w:eastAsia="ru-RU"/>
        </w:rPr>
        <w:t>Предметные цели обучения:</w:t>
      </w:r>
      <w:r w:rsidRPr="00CB11E8">
        <w:rPr>
          <w:sz w:val="24"/>
          <w:lang w:val="ru-RU" w:eastAsia="ru-RU"/>
        </w:rPr>
        <w:t xml:space="preserve"> Учащиеся будут:</w:t>
      </w:r>
    </w:p>
    <w:p w:rsidR="003F3B19" w:rsidRPr="00CB11E8" w:rsidRDefault="003F3B19" w:rsidP="003F3B19">
      <w:pPr>
        <w:widowControl/>
        <w:shd w:val="clear" w:color="auto" w:fill="FFFFFF" w:themeFill="background1"/>
        <w:autoSpaceDE w:val="0"/>
        <w:autoSpaceDN w:val="0"/>
        <w:adjustRightInd w:val="0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– выводить формул</w:t>
      </w:r>
      <w:r w:rsidRPr="00CB11E8">
        <w:rPr>
          <w:sz w:val="24"/>
          <w:lang w:val="kk-KZ" w:eastAsia="ru-RU"/>
        </w:rPr>
        <w:t>ы</w:t>
      </w:r>
      <w:r w:rsidRPr="00CB11E8">
        <w:rPr>
          <w:sz w:val="24"/>
          <w:lang w:val="ru-RU" w:eastAsia="ru-RU"/>
        </w:rPr>
        <w:t xml:space="preserve"> </w:t>
      </w:r>
      <w:proofErr w:type="spellStart"/>
      <w:r w:rsidRPr="00CB11E8">
        <w:rPr>
          <w:sz w:val="24"/>
          <w:lang w:val="ru-RU" w:eastAsia="ru-RU"/>
        </w:rPr>
        <w:t>пло</w:t>
      </w:r>
      <w:proofErr w:type="spellEnd"/>
      <w:r w:rsidRPr="00CB11E8">
        <w:rPr>
          <w:sz w:val="24"/>
          <w:lang w:val="kk-KZ" w:eastAsia="ru-RU"/>
        </w:rPr>
        <w:t>щ</w:t>
      </w:r>
      <w:r w:rsidRPr="00CB11E8">
        <w:rPr>
          <w:sz w:val="24"/>
          <w:lang w:val="ru-RU" w:eastAsia="ru-RU"/>
        </w:rPr>
        <w:t>ад</w:t>
      </w:r>
      <w:r w:rsidRPr="00CB11E8">
        <w:rPr>
          <w:sz w:val="24"/>
          <w:lang w:val="kk-KZ" w:eastAsia="ru-RU"/>
        </w:rPr>
        <w:t>и</w:t>
      </w:r>
      <w:r w:rsidRPr="00CB11E8">
        <w:rPr>
          <w:sz w:val="24"/>
          <w:lang w:val="ru-RU" w:eastAsia="ru-RU"/>
        </w:rPr>
        <w:t xml:space="preserve"> треугольник</w:t>
      </w:r>
      <w:r w:rsidRPr="00CB11E8">
        <w:rPr>
          <w:sz w:val="24"/>
          <w:lang w:val="kk-KZ" w:eastAsia="ru-RU"/>
        </w:rPr>
        <w:t>а</w:t>
      </w:r>
      <w:r w:rsidRPr="00CB11E8">
        <w:rPr>
          <w:sz w:val="24"/>
          <w:lang w:val="ru-RU" w:eastAsia="ru-RU"/>
        </w:rPr>
        <w:t xml:space="preserve"> и применять их;</w:t>
      </w:r>
    </w:p>
    <w:p w:rsidR="003F3B19" w:rsidRPr="003B4510" w:rsidRDefault="003F3B19" w:rsidP="003F3B19">
      <w:pPr>
        <w:spacing w:line="240" w:lineRule="auto"/>
        <w:rPr>
          <w:sz w:val="24"/>
          <w:lang w:val="ru-RU"/>
        </w:rPr>
      </w:pPr>
      <w:r w:rsidRPr="00CB11E8">
        <w:rPr>
          <w:sz w:val="24"/>
          <w:lang w:val="ru-RU"/>
        </w:rPr>
        <w:t xml:space="preserve"> – выводить</w:t>
      </w:r>
      <w:r w:rsidRPr="00CB11E8">
        <w:rPr>
          <w:sz w:val="24"/>
          <w:lang w:val="kk-KZ"/>
        </w:rPr>
        <w:t xml:space="preserve"> </w:t>
      </w:r>
      <w:r w:rsidRPr="00CB11E8">
        <w:rPr>
          <w:sz w:val="24"/>
          <w:lang w:val="ru-RU"/>
        </w:rPr>
        <w:t>формул</w:t>
      </w:r>
      <w:r w:rsidRPr="00CB11E8">
        <w:rPr>
          <w:sz w:val="24"/>
          <w:lang w:val="kk-KZ"/>
        </w:rPr>
        <w:t>ы</w:t>
      </w:r>
      <w:r>
        <w:rPr>
          <w:sz w:val="24"/>
          <w:lang w:val="ru-RU"/>
        </w:rPr>
        <w:t xml:space="preserve"> </w:t>
      </w:r>
      <w:r w:rsidRPr="00CB11E8">
        <w:rPr>
          <w:sz w:val="24"/>
          <w:lang w:val="ru-RU"/>
        </w:rPr>
        <w:t>площадей четырёхугольников и применять их.</w:t>
      </w:r>
    </w:p>
    <w:p w:rsidR="003F3B19" w:rsidRPr="00CB11E8" w:rsidRDefault="003F3B19" w:rsidP="003F3B19">
      <w:pPr>
        <w:spacing w:line="240" w:lineRule="auto"/>
        <w:rPr>
          <w:b/>
          <w:sz w:val="24"/>
          <w:lang w:val="ru-RU"/>
        </w:rPr>
      </w:pPr>
      <w:r w:rsidRPr="00CB11E8">
        <w:rPr>
          <w:b/>
          <w:sz w:val="24"/>
          <w:lang w:val="ru-RU"/>
        </w:rPr>
        <w:t xml:space="preserve">Языковые цели обучения: </w:t>
      </w:r>
      <w:r w:rsidRPr="00CB11E8">
        <w:rPr>
          <w:sz w:val="24"/>
          <w:lang w:val="ru-RU"/>
        </w:rPr>
        <w:t>Учащиеся будут:</w:t>
      </w:r>
    </w:p>
    <w:p w:rsidR="003F3B19" w:rsidRPr="00CB11E8" w:rsidRDefault="003F3B19" w:rsidP="003F3B19">
      <w:pPr>
        <w:widowControl/>
        <w:shd w:val="clear" w:color="auto" w:fill="FFFFFF" w:themeFill="background1"/>
        <w:autoSpaceDE w:val="0"/>
        <w:autoSpaceDN w:val="0"/>
        <w:adjustRightInd w:val="0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 xml:space="preserve"> – формулировать словесно формулы площадей фигур;</w:t>
      </w:r>
    </w:p>
    <w:p w:rsidR="003F3B19" w:rsidRPr="00CB11E8" w:rsidRDefault="003F3B19" w:rsidP="003F3B19">
      <w:pPr>
        <w:widowControl/>
        <w:shd w:val="clear" w:color="auto" w:fill="FFFFFF" w:themeFill="background1"/>
        <w:autoSpaceDE w:val="0"/>
        <w:autoSpaceDN w:val="0"/>
        <w:adjustRightInd w:val="0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 xml:space="preserve"> – формулировать вопросы для проверки понимания формул;</w:t>
      </w:r>
    </w:p>
    <w:p w:rsidR="003F3B19" w:rsidRPr="003B4510" w:rsidRDefault="003F3B19" w:rsidP="003F3B19">
      <w:pPr>
        <w:widowControl/>
        <w:shd w:val="clear" w:color="auto" w:fill="FFFFFF" w:themeFill="background1"/>
        <w:autoSpaceDE w:val="0"/>
        <w:autoSpaceDN w:val="0"/>
        <w:adjustRightInd w:val="0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 xml:space="preserve"> – комментировать вывод формул площадей фигур.</w:t>
      </w:r>
    </w:p>
    <w:p w:rsidR="003F3B19" w:rsidRPr="0062484C" w:rsidRDefault="003F3B19" w:rsidP="003F3B19">
      <w:pPr>
        <w:spacing w:line="240" w:lineRule="auto"/>
        <w:rPr>
          <w:b/>
          <w:sz w:val="24"/>
          <w:lang w:val="ru-RU"/>
        </w:rPr>
      </w:pPr>
      <w:proofErr w:type="spellStart"/>
      <w:r w:rsidRPr="002446F1">
        <w:rPr>
          <w:b/>
          <w:sz w:val="24"/>
        </w:rPr>
        <w:t>Предметная</w:t>
      </w:r>
      <w:proofErr w:type="spellEnd"/>
      <w:r w:rsidRPr="002446F1">
        <w:rPr>
          <w:b/>
          <w:sz w:val="24"/>
        </w:rPr>
        <w:t xml:space="preserve"> </w:t>
      </w:r>
      <w:proofErr w:type="spellStart"/>
      <w:r w:rsidRPr="002446F1">
        <w:rPr>
          <w:b/>
          <w:sz w:val="24"/>
        </w:rPr>
        <w:t>лексика</w:t>
      </w:r>
      <w:proofErr w:type="spellEnd"/>
      <w:r w:rsidRPr="002446F1">
        <w:rPr>
          <w:b/>
          <w:sz w:val="24"/>
        </w:rPr>
        <w:t xml:space="preserve"> и </w:t>
      </w:r>
      <w:proofErr w:type="spellStart"/>
      <w:r w:rsidRPr="002446F1">
        <w:rPr>
          <w:b/>
          <w:sz w:val="24"/>
        </w:rPr>
        <w:t>терминология</w:t>
      </w:r>
      <w:proofErr w:type="spellEnd"/>
      <w:r>
        <w:rPr>
          <w:b/>
          <w:sz w:val="24"/>
          <w:lang w:val="ru-RU"/>
        </w:rPr>
        <w:t>: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величина, единицы измерения;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длина, ширина, площадь;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 xml:space="preserve">периметр, полупериметр; 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простая фигура, плоская фигура;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равновеликие, равносоставленные, равные фигуры;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площадь многоугольника;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площадь треугольника;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 xml:space="preserve">площадь четырехугольника; 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площадь параллелограмма;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площадь квадрата;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площадь прямоугольника;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площадь ромба;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>
        <w:rPr>
          <w:sz w:val="24"/>
          <w:lang w:val="ru-RU" w:eastAsia="ru-RU"/>
        </w:rPr>
        <w:t>площадь</w:t>
      </w:r>
      <w:r w:rsidRPr="00CB11E8">
        <w:rPr>
          <w:sz w:val="24"/>
          <w:lang w:val="ru-RU" w:eastAsia="ru-RU"/>
        </w:rPr>
        <w:t xml:space="preserve"> трапеции;</w:t>
      </w:r>
    </w:p>
    <w:p w:rsidR="003F3B19" w:rsidRPr="003B4510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формула Герона.</w:t>
      </w:r>
    </w:p>
    <w:p w:rsidR="003F3B19" w:rsidRPr="00F4269B" w:rsidRDefault="003F3B19" w:rsidP="003F3B19">
      <w:pPr>
        <w:spacing w:line="240" w:lineRule="auto"/>
        <w:rPr>
          <w:b/>
          <w:sz w:val="24"/>
          <w:lang w:val="ru-RU"/>
        </w:rPr>
      </w:pPr>
      <w:r w:rsidRPr="00F4269B">
        <w:rPr>
          <w:b/>
          <w:sz w:val="24"/>
          <w:lang w:val="kk-KZ"/>
        </w:rPr>
        <w:t>Серия полезных</w:t>
      </w:r>
      <w:r w:rsidRPr="00F4269B">
        <w:rPr>
          <w:b/>
          <w:sz w:val="24"/>
          <w:lang w:val="ru-RU"/>
        </w:rPr>
        <w:t xml:space="preserve"> фраз для диалога/письма</w:t>
      </w:r>
      <w:r>
        <w:rPr>
          <w:b/>
          <w:sz w:val="24"/>
          <w:lang w:val="ru-RU"/>
        </w:rPr>
        <w:t>: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для определения площади треугольника/квадрата/прямоугольника/ параллелограмма/ромба/трапеции….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для того, чтобы вычислить площадь треугольника …, необходимо …</w:t>
      </w:r>
    </w:p>
    <w:p w:rsidR="003F3B19" w:rsidRPr="00CB11E8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чтобы применить формулу …, необходимо …;</w:t>
      </w:r>
    </w:p>
    <w:p w:rsidR="003F3B19" w:rsidRPr="003B4510" w:rsidRDefault="003F3B19" w:rsidP="003F3B19">
      <w:pPr>
        <w:widowControl/>
        <w:numPr>
          <w:ilvl w:val="0"/>
          <w:numId w:val="2"/>
        </w:numPr>
        <w:spacing w:line="240" w:lineRule="auto"/>
        <w:ind w:left="0" w:firstLine="0"/>
        <w:contextualSpacing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 xml:space="preserve">если уменьшить сторону квадрата в </w:t>
      </w:r>
      <w:r w:rsidRPr="00CB11E8">
        <w:rPr>
          <w:i/>
          <w:sz w:val="24"/>
          <w:lang w:val="en-US" w:eastAsia="ru-RU"/>
        </w:rPr>
        <w:t>k</w:t>
      </w:r>
      <w:r w:rsidRPr="00CB11E8">
        <w:rPr>
          <w:sz w:val="24"/>
          <w:lang w:val="ru-RU" w:eastAsia="ru-RU"/>
        </w:rPr>
        <w:t xml:space="preserve"> раз …, то площадь …;</w:t>
      </w:r>
    </w:p>
    <w:p w:rsidR="003F3B19" w:rsidRPr="003B4510" w:rsidRDefault="003F3B19" w:rsidP="003F3B19">
      <w:pPr>
        <w:spacing w:line="240" w:lineRule="auto"/>
        <w:rPr>
          <w:rStyle w:val="gxst-emph"/>
          <w:b/>
          <w:sz w:val="24"/>
          <w:lang w:val="ru-RU"/>
        </w:rPr>
      </w:pPr>
      <w:proofErr w:type="spellStart"/>
      <w:r w:rsidRPr="00CB11E8">
        <w:rPr>
          <w:b/>
          <w:sz w:val="24"/>
          <w:lang w:val="ru-RU"/>
        </w:rPr>
        <w:t>Межпредметная</w:t>
      </w:r>
      <w:proofErr w:type="spellEnd"/>
      <w:r w:rsidRPr="00CB11E8">
        <w:rPr>
          <w:b/>
          <w:sz w:val="24"/>
          <w:lang w:val="ru-RU"/>
        </w:rPr>
        <w:t xml:space="preserve"> связь: </w:t>
      </w:r>
      <w:r w:rsidRPr="00CB11E8">
        <w:rPr>
          <w:sz w:val="24"/>
          <w:lang w:val="ru-RU"/>
        </w:rPr>
        <w:t>Знания, полученные в данном разделе, являются основой для дальнейшего изучения тем разделов «Площади поверхностей тел», «Объемы тел».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rStyle w:val="gxst-emph"/>
          <w:b/>
          <w:bCs/>
          <w:sz w:val="24"/>
          <w:shd w:val="clear" w:color="auto" w:fill="FFFFFF"/>
          <w:lang w:val="ru-RU"/>
        </w:rPr>
      </w:pPr>
      <w:r w:rsidRPr="00CB11E8">
        <w:rPr>
          <w:rStyle w:val="gxst-emph"/>
          <w:b/>
          <w:bCs/>
          <w:sz w:val="24"/>
          <w:shd w:val="clear" w:color="auto" w:fill="FFFFFF"/>
          <w:lang w:val="ru-RU"/>
        </w:rPr>
        <w:t>Теория.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i/>
          <w:sz w:val="24"/>
          <w:lang w:val="ru-RU"/>
        </w:rPr>
      </w:pPr>
      <w:r w:rsidRPr="00CB11E8">
        <w:rPr>
          <w:rStyle w:val="gxst-emph"/>
          <w:b/>
          <w:bCs/>
          <w:i/>
          <w:sz w:val="24"/>
          <w:shd w:val="clear" w:color="auto" w:fill="FFFFFF"/>
          <w:lang w:val="ru-RU"/>
        </w:rPr>
        <w:t>Площадь многоугольника</w:t>
      </w:r>
      <w:r w:rsidRPr="00CB11E8">
        <w:rPr>
          <w:b/>
          <w:bCs/>
          <w:i/>
          <w:sz w:val="24"/>
          <w:shd w:val="clear" w:color="auto" w:fill="FFFFFF"/>
        </w:rPr>
        <w:t> </w:t>
      </w:r>
      <w:r w:rsidRPr="00CB11E8">
        <w:rPr>
          <w:b/>
          <w:bCs/>
          <w:i/>
          <w:sz w:val="24"/>
          <w:shd w:val="clear" w:color="auto" w:fill="FFFFFF"/>
          <w:lang w:val="ru-RU"/>
        </w:rPr>
        <w:t>— это величина той части плоскости, которую занимает многоугольник.</w:t>
      </w:r>
      <w:r w:rsidRPr="00CB11E8">
        <w:rPr>
          <w:i/>
          <w:sz w:val="24"/>
          <w:lang w:val="ru-RU"/>
        </w:rPr>
        <w:t xml:space="preserve"> 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Измерение площади связана с сравнением занимаемой части плоскости с некими единицами измерения площади.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lastRenderedPageBreak/>
        <w:t xml:space="preserve">За единицу измерения площади принимают квадрат, сторона которого — единица измерения отрезков, и называют квадратной единицей измерения. </w:t>
      </w:r>
      <w:r w:rsidRPr="00CB11E8">
        <w:rPr>
          <w:sz w:val="24"/>
          <w:shd w:val="clear" w:color="auto" w:fill="FFFFFF"/>
          <w:lang w:val="ru-RU"/>
        </w:rPr>
        <w:t>То есть:</w:t>
      </w:r>
      <w:r w:rsidRPr="00CB11E8">
        <w:rPr>
          <w:sz w:val="24"/>
          <w:shd w:val="clear" w:color="auto" w:fill="F3F3F3"/>
          <w:lang w:val="ru-RU"/>
        </w:rPr>
        <w:t xml:space="preserve"> Площадь квадрата равна квадрату его стороны.</w:t>
      </w:r>
    </w:p>
    <w:p w:rsidR="003F3B19" w:rsidRPr="00CB11E8" w:rsidRDefault="003F3B19" w:rsidP="003F3B19">
      <w:pPr>
        <w:widowControl/>
        <w:spacing w:line="240" w:lineRule="auto"/>
        <w:rPr>
          <w:b/>
          <w:sz w:val="24"/>
          <w:lang w:val="ru-RU" w:eastAsia="ru-RU"/>
        </w:rPr>
      </w:pPr>
      <w:r w:rsidRPr="00CB11E8">
        <w:rPr>
          <w:b/>
          <w:sz w:val="24"/>
          <w:lang w:val="ru-RU" w:eastAsia="ru-RU"/>
        </w:rPr>
        <w:t>Свойства площадей:</w:t>
      </w:r>
    </w:p>
    <w:p w:rsidR="003F3B19" w:rsidRPr="00CB11E8" w:rsidRDefault="003F3B19" w:rsidP="003F3B19">
      <w:pPr>
        <w:widowControl/>
        <w:spacing w:line="240" w:lineRule="auto"/>
        <w:rPr>
          <w:b/>
          <w:i/>
          <w:sz w:val="24"/>
          <w:lang w:val="ru-RU" w:eastAsia="ru-RU"/>
        </w:rPr>
      </w:pPr>
      <w:r w:rsidRPr="00CB11E8">
        <w:rPr>
          <w:b/>
          <w:i/>
          <w:sz w:val="24"/>
          <w:lang w:val="ru-RU" w:eastAsia="ru-RU"/>
        </w:rPr>
        <w:t>1. Равные многоугольники имеют равные площади.</w:t>
      </w:r>
    </w:p>
    <w:p w:rsidR="003F3B19" w:rsidRPr="00CB11E8" w:rsidRDefault="003F3B19" w:rsidP="003F3B19">
      <w:pPr>
        <w:widowControl/>
        <w:spacing w:line="240" w:lineRule="auto"/>
        <w:rPr>
          <w:sz w:val="24"/>
          <w:lang w:val="ru-RU" w:eastAsia="ru-RU"/>
        </w:rPr>
      </w:pPr>
      <w:r w:rsidRPr="00CB11E8">
        <w:rPr>
          <w:b/>
          <w:i/>
          <w:sz w:val="24"/>
          <w:lang w:val="ru-RU" w:eastAsia="ru-RU"/>
        </w:rPr>
        <w:t>2. Если многоугольник состоит из нескольких многоугольников (которые не перекрываются), то его площадь равна сумме площадей этих многоугольников</w:t>
      </w:r>
      <w:r w:rsidRPr="00CB11E8">
        <w:rPr>
          <w:sz w:val="24"/>
          <w:lang w:val="ru-RU" w:eastAsia="ru-RU"/>
        </w:rPr>
        <w:t>.</w:t>
      </w:r>
    </w:p>
    <w:p w:rsidR="003F3B19" w:rsidRPr="00CB11E8" w:rsidRDefault="003F3B19" w:rsidP="003F3B19">
      <w:pPr>
        <w:pStyle w:val="a5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B11E8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Если многоугольники имеют равные площади, но они не равные, то их называют</w:t>
      </w:r>
      <w:r w:rsidRPr="00CB11E8">
        <w:rPr>
          <w:rStyle w:val="apple-converted-space"/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 </w:t>
      </w:r>
      <w:r w:rsidRPr="00CB11E8">
        <w:rPr>
          <w:rStyle w:val="gxst-emph"/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равновеликими</w:t>
      </w:r>
      <w:r w:rsidRPr="00CB11E8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3F3B19" w:rsidRPr="00CB11E8" w:rsidRDefault="003F3B19" w:rsidP="003F3B19">
      <w:pPr>
        <w:pStyle w:val="a5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B11E8">
        <w:rPr>
          <w:rFonts w:ascii="Times New Roman" w:hAnsi="Times New Roman"/>
          <w:b/>
          <w:i/>
          <w:sz w:val="24"/>
          <w:szCs w:val="24"/>
        </w:rPr>
        <w:t>Равносоставленные фигуры –фигуры, которые можно разрезать на одинаковое число соответственно равных частей. Равносоставленные фигуры являются равновеликими.</w:t>
      </w:r>
    </w:p>
    <w:p w:rsidR="003F3B19" w:rsidRPr="00CB11E8" w:rsidRDefault="003F3B19" w:rsidP="003F3B19">
      <w:pPr>
        <w:tabs>
          <w:tab w:val="left" w:pos="2894"/>
        </w:tabs>
        <w:rPr>
          <w:sz w:val="24"/>
        </w:rPr>
      </w:pPr>
      <w:proofErr w:type="spellStart"/>
      <w:r w:rsidRPr="00CB11E8">
        <w:rPr>
          <w:b/>
          <w:sz w:val="24"/>
        </w:rPr>
        <w:t>Применение</w:t>
      </w:r>
      <w:proofErr w:type="spellEnd"/>
      <w:r w:rsidRPr="00CB11E8">
        <w:rPr>
          <w:b/>
          <w:sz w:val="24"/>
        </w:rPr>
        <w:t xml:space="preserve"> в </w:t>
      </w:r>
      <w:proofErr w:type="spellStart"/>
      <w:r w:rsidRPr="00CB11E8">
        <w:rPr>
          <w:b/>
          <w:sz w:val="24"/>
        </w:rPr>
        <w:t>жизни</w:t>
      </w:r>
      <w:proofErr w:type="spellEnd"/>
      <w:r w:rsidRPr="00CB11E8">
        <w:rPr>
          <w:b/>
          <w:sz w:val="24"/>
        </w:rPr>
        <w:t>.</w:t>
      </w:r>
      <w:r w:rsidRPr="00CB11E8">
        <w:rPr>
          <w:sz w:val="24"/>
        </w:rPr>
        <w:t xml:space="preserve">  </w:t>
      </w:r>
    </w:p>
    <w:tbl>
      <w:tblPr>
        <w:tblW w:w="4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4757"/>
      </w:tblGrid>
      <w:tr w:rsidR="003F3B19" w:rsidRPr="003B4510" w:rsidTr="004A3D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B19" w:rsidRPr="00CB11E8" w:rsidRDefault="003F3B19" w:rsidP="004A3D0E">
            <w:pPr>
              <w:spacing w:line="240" w:lineRule="auto"/>
              <w:rPr>
                <w:sz w:val="24"/>
              </w:rPr>
            </w:pPr>
            <w:r w:rsidRPr="00CB11E8">
              <w:rPr>
                <w:noProof/>
                <w:sz w:val="24"/>
                <w:lang w:val="ru-RU" w:eastAsia="ru-RU"/>
              </w:rPr>
              <w:drawing>
                <wp:inline distT="0" distB="0" distL="0" distR="0" wp14:anchorId="6AB71EE1" wp14:editId="0E2883F2">
                  <wp:extent cx="2596845" cy="323850"/>
                  <wp:effectExtent l="0" t="0" r="0" b="0"/>
                  <wp:docPr id="1" name="Рисунок 1" descr="http://www.msun.ru/vm/DVGMA/www/SVM/Oixt/Forpic/Ri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sun.ru/vm/DVGMA/www/SVM/Oixt/Forpic/Ris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215" cy="34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E8">
              <w:rPr>
                <w:sz w:val="24"/>
              </w:rPr>
              <w:t xml:space="preserve">  </w:t>
            </w:r>
          </w:p>
          <w:p w:rsidR="003F3B19" w:rsidRPr="00CB11E8" w:rsidRDefault="003F3B19" w:rsidP="004A3D0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3B19" w:rsidRPr="00CB11E8" w:rsidRDefault="003F3B19" w:rsidP="004A3D0E">
            <w:pPr>
              <w:shd w:val="clear" w:color="auto" w:fill="FFFFFF"/>
              <w:spacing w:line="240" w:lineRule="auto"/>
              <w:jc w:val="both"/>
              <w:rPr>
                <w:sz w:val="24"/>
                <w:lang w:val="ru-RU"/>
              </w:rPr>
            </w:pPr>
            <w:r w:rsidRPr="00CB11E8">
              <w:rPr>
                <w:sz w:val="24"/>
                <w:lang w:val="ru-RU"/>
              </w:rPr>
              <w:t>Уже пифагорейцам было известно, что имеется только три вида правильных многоугольников, которыми можно полностью замостить плоскость без пробелов и перекрытий, — треугольник, квадрат и шестиугольник.</w:t>
            </w:r>
          </w:p>
          <w:p w:rsidR="003F3B19" w:rsidRPr="00CB11E8" w:rsidRDefault="003F3B19" w:rsidP="004A3D0E">
            <w:pPr>
              <w:spacing w:line="240" w:lineRule="auto"/>
              <w:rPr>
                <w:sz w:val="24"/>
                <w:lang w:val="ru-RU"/>
              </w:rPr>
            </w:pPr>
            <w:r w:rsidRPr="00CB11E8">
              <w:rPr>
                <w:sz w:val="24"/>
              </w:rPr>
              <w:t> </w:t>
            </w:r>
          </w:p>
        </w:tc>
      </w:tr>
    </w:tbl>
    <w:p w:rsidR="003F3B19" w:rsidRPr="00CB11E8" w:rsidRDefault="003F3B19" w:rsidP="003F3B19">
      <w:pPr>
        <w:tabs>
          <w:tab w:val="left" w:pos="2894"/>
        </w:tabs>
        <w:spacing w:line="240" w:lineRule="auto"/>
        <w:rPr>
          <w:sz w:val="24"/>
          <w:lang w:val="ru-RU"/>
        </w:rPr>
      </w:pPr>
      <w:r w:rsidRPr="00CB11E8">
        <w:rPr>
          <w:sz w:val="24"/>
          <w:lang w:val="ru-RU"/>
        </w:rPr>
        <w:t>Параллелограмм дает определение прямоугольнику и ромбу. В жизни параллелограмм – это рамы велосипедов, мотоциклов, где для жесткости проведена диагональ.  Прямоугольник несет красоту, стройность, четкость. Это стены домов, пол, потолки, грани карандашей.</w:t>
      </w:r>
      <w:r w:rsidRPr="00CB11E8">
        <w:rPr>
          <w:sz w:val="24"/>
        </w:rPr>
        <w:t> </w:t>
      </w:r>
    </w:p>
    <w:p w:rsidR="003F3B19" w:rsidRPr="00CB11E8" w:rsidRDefault="003F3B19" w:rsidP="003F3B19">
      <w:pPr>
        <w:tabs>
          <w:tab w:val="left" w:pos="2894"/>
        </w:tabs>
        <w:spacing w:line="240" w:lineRule="auto"/>
        <w:rPr>
          <w:sz w:val="24"/>
          <w:lang w:val="ru-RU"/>
        </w:rPr>
      </w:pPr>
      <w:r w:rsidRPr="00CB11E8">
        <w:rPr>
          <w:sz w:val="24"/>
          <w:lang w:val="ru-RU"/>
        </w:rPr>
        <w:t xml:space="preserve">Реечный домкрат для легковых автомобилей имеет форму ромба. Плиточники укладывают плитки в виде ромба, квадрата – из них получаются красивые узоры. </w:t>
      </w:r>
    </w:p>
    <w:p w:rsidR="003F3B19" w:rsidRPr="00CB11E8" w:rsidRDefault="003F3B19" w:rsidP="003F3B19">
      <w:pPr>
        <w:tabs>
          <w:tab w:val="left" w:pos="2894"/>
        </w:tabs>
        <w:spacing w:line="240" w:lineRule="auto"/>
        <w:rPr>
          <w:sz w:val="24"/>
          <w:lang w:val="ru-RU"/>
        </w:rPr>
      </w:pPr>
      <w:r w:rsidRPr="00CB11E8">
        <w:rPr>
          <w:sz w:val="24"/>
          <w:lang w:val="ru-RU"/>
        </w:rPr>
        <w:t>В хирургическом отделении для пересадки кожи применяют специальную машинку, которая вырезает кожу в виде квадратов. Их располагают на обожженном участке в шахматном порядке, так как кожа имеет свойство расти во всех направлениях, со временем промежутки между квадратами зарастают.</w:t>
      </w:r>
    </w:p>
    <w:p w:rsidR="003F3B19" w:rsidRPr="003B4510" w:rsidRDefault="003F3B19" w:rsidP="003F3B19">
      <w:pPr>
        <w:tabs>
          <w:tab w:val="left" w:pos="2894"/>
        </w:tabs>
        <w:spacing w:line="240" w:lineRule="auto"/>
        <w:rPr>
          <w:sz w:val="24"/>
          <w:lang w:val="ru-RU"/>
        </w:rPr>
      </w:pPr>
      <w:r w:rsidRPr="00CB11E8">
        <w:rPr>
          <w:sz w:val="24"/>
          <w:lang w:val="ru-RU"/>
        </w:rPr>
        <w:t>В сельском хозяйстве применяют квадратно – гнездовой спосо</w:t>
      </w:r>
      <w:r>
        <w:rPr>
          <w:sz w:val="24"/>
          <w:lang w:val="ru-RU"/>
        </w:rPr>
        <w:t xml:space="preserve">б посадки культур – урожай при </w:t>
      </w:r>
      <w:r w:rsidRPr="00CB11E8">
        <w:rPr>
          <w:sz w:val="24"/>
          <w:lang w:val="ru-RU"/>
        </w:rPr>
        <w:t>этом лучше, этот способ хорош тем, что можно применять механизированную обработку.</w:t>
      </w:r>
    </w:p>
    <w:p w:rsidR="003F3B19" w:rsidRPr="003B4510" w:rsidRDefault="003F3B19" w:rsidP="003F3B19">
      <w:pPr>
        <w:widowControl/>
        <w:shd w:val="clear" w:color="auto" w:fill="FFFFFF"/>
        <w:spacing w:line="240" w:lineRule="auto"/>
        <w:rPr>
          <w:b/>
          <w:i/>
          <w:sz w:val="24"/>
          <w:lang w:val="ru-RU" w:eastAsia="ru-RU"/>
        </w:rPr>
      </w:pPr>
      <w:r w:rsidRPr="00CB11E8">
        <w:rPr>
          <w:b/>
          <w:i/>
          <w:sz w:val="24"/>
          <w:lang w:val="ru-RU" w:eastAsia="ru-RU"/>
        </w:rPr>
        <w:t xml:space="preserve">Площадь параллелограмма. </w:t>
      </w:r>
      <w:r w:rsidRPr="00CB11E8">
        <w:rPr>
          <w:sz w:val="24"/>
          <w:lang w:val="ru-RU" w:eastAsia="ru-RU"/>
        </w:rPr>
        <w:t>Необходимо определить, что такое высота параллелограмма.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Это перпендикуляр, проведённый из любой точки стороны параллелограмма к прямой, содержащей противоположную параллельную сторону. Обычно высоту проводит из вершины параллелограмма. Так как параллелограмм имеет две пары параллельных сторон, то он имеет высоты двух различных длин.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Высота </w:t>
      </w:r>
      <w:r w:rsidRPr="00CB11E8">
        <w:rPr>
          <w:sz w:val="24"/>
          <w:bdr w:val="none" w:sz="0" w:space="0" w:color="auto" w:frame="1"/>
          <w:lang w:val="ru-RU" w:eastAsia="ru-RU"/>
        </w:rPr>
        <w:t>BE</w:t>
      </w:r>
      <w:r w:rsidRPr="00CB11E8">
        <w:rPr>
          <w:sz w:val="24"/>
          <w:lang w:val="ru-RU" w:eastAsia="ru-RU"/>
        </w:rPr>
        <w:t>, проведённая между длинными сторонами, короче высоты </w:t>
      </w:r>
      <w:r w:rsidRPr="00CB11E8">
        <w:rPr>
          <w:sz w:val="24"/>
          <w:bdr w:val="none" w:sz="0" w:space="0" w:color="auto" w:frame="1"/>
          <w:lang w:val="ru-RU" w:eastAsia="ru-RU"/>
        </w:rPr>
        <w:t>BF</w:t>
      </w:r>
      <w:r w:rsidRPr="00CB11E8">
        <w:rPr>
          <w:sz w:val="24"/>
          <w:lang w:val="ru-RU" w:eastAsia="ru-RU"/>
        </w:rPr>
        <w:t>, проведённой между короткими сторонами.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noProof/>
          <w:sz w:val="24"/>
          <w:lang w:val="ru-RU" w:eastAsia="ru-RU"/>
        </w:rPr>
        <w:drawing>
          <wp:inline distT="0" distB="0" distL="0" distR="0" wp14:anchorId="435A8519" wp14:editId="02B0F40A">
            <wp:extent cx="1562100" cy="711977"/>
            <wp:effectExtent l="0" t="0" r="0" b="0"/>
            <wp:docPr id="19" name="Рисунок 19" descr="Pgrama_aug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grama_aug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68" cy="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Так как стороны ромба одинаковы, то высоты ромба также одинаковы </w:t>
      </w:r>
      <w:r w:rsidRPr="00CB11E8">
        <w:rPr>
          <w:sz w:val="24"/>
          <w:bdr w:val="none" w:sz="0" w:space="0" w:color="auto" w:frame="1"/>
          <w:lang w:val="ru-RU" w:eastAsia="ru-RU"/>
        </w:rPr>
        <w:t>BE=BF</w:t>
      </w:r>
      <w:r w:rsidRPr="00CB11E8">
        <w:rPr>
          <w:sz w:val="24"/>
          <w:lang w:val="ru-RU" w:eastAsia="ru-RU"/>
        </w:rPr>
        <w:t>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noProof/>
          <w:sz w:val="24"/>
          <w:lang w:val="ru-RU" w:eastAsia="ru-RU"/>
        </w:rPr>
        <w:drawing>
          <wp:inline distT="0" distB="0" distL="0" distR="0" wp14:anchorId="598EE2F2" wp14:editId="59A54A69">
            <wp:extent cx="1323975" cy="833850"/>
            <wp:effectExtent l="0" t="0" r="0" b="4445"/>
            <wp:docPr id="17" name="Рисунок 17" descr="Romba_aug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omba_aug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60" cy="8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Площадь произвольного параллелограмма</w:t>
      </w:r>
    </w:p>
    <w:p w:rsidR="003F3B19" w:rsidRPr="00CB11E8" w:rsidRDefault="003F3B19" w:rsidP="003F3B19">
      <w:pPr>
        <w:widowControl/>
        <w:shd w:val="clear" w:color="auto" w:fill="F3F3F3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Площадь параллелограмма равна произведению высоты и стороны, к которой проведена высота.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noProof/>
          <w:sz w:val="24"/>
          <w:lang w:val="ru-RU" w:eastAsia="ru-RU"/>
        </w:rPr>
        <w:drawing>
          <wp:inline distT="0" distB="0" distL="0" distR="0" wp14:anchorId="35248F96" wp14:editId="56A5477B">
            <wp:extent cx="2561722" cy="952500"/>
            <wp:effectExtent l="0" t="0" r="0" b="0"/>
            <wp:docPr id="16" name="Рисунок 16" descr="Pgrama_lau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grama_lauk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64" cy="96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Проведём высоты из двух вершин </w:t>
      </w:r>
      <w:r w:rsidRPr="00CB11E8">
        <w:rPr>
          <w:sz w:val="24"/>
          <w:bdr w:val="none" w:sz="0" w:space="0" w:color="auto" w:frame="1"/>
          <w:lang w:val="ru-RU" w:eastAsia="ru-RU"/>
        </w:rPr>
        <w:t>B</w:t>
      </w:r>
      <w:r w:rsidRPr="00CB11E8">
        <w:rPr>
          <w:sz w:val="24"/>
          <w:lang w:val="ru-RU" w:eastAsia="ru-RU"/>
        </w:rPr>
        <w:t> и </w:t>
      </w:r>
      <w:r w:rsidRPr="00CB11E8">
        <w:rPr>
          <w:sz w:val="24"/>
          <w:bdr w:val="none" w:sz="0" w:space="0" w:color="auto" w:frame="1"/>
          <w:lang w:val="ru-RU" w:eastAsia="ru-RU"/>
        </w:rPr>
        <w:t>C</w:t>
      </w:r>
      <w:r w:rsidRPr="00CB11E8">
        <w:rPr>
          <w:sz w:val="24"/>
          <w:lang w:val="ru-RU" w:eastAsia="ru-RU"/>
        </w:rPr>
        <w:t xml:space="preserve"> к стороне </w:t>
      </w:r>
      <w:r w:rsidRPr="00CB11E8">
        <w:rPr>
          <w:sz w:val="24"/>
          <w:bdr w:val="none" w:sz="0" w:space="0" w:color="auto" w:frame="1"/>
          <w:lang w:val="ru-RU" w:eastAsia="ru-RU"/>
        </w:rPr>
        <w:t>AD</w:t>
      </w:r>
      <w:r w:rsidRPr="00CB11E8">
        <w:rPr>
          <w:sz w:val="24"/>
          <w:lang w:val="ru-RU" w:eastAsia="ru-RU"/>
        </w:rPr>
        <w:t>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Прямоугольные треугольники </w:t>
      </w:r>
      <w:r w:rsidRPr="00CB11E8">
        <w:rPr>
          <w:sz w:val="24"/>
          <w:bdr w:val="none" w:sz="0" w:space="0" w:color="auto" w:frame="1"/>
          <w:lang w:val="ru-RU" w:eastAsia="ru-RU"/>
        </w:rPr>
        <w:t>ABE</w:t>
      </w:r>
      <w:r w:rsidRPr="00CB11E8">
        <w:rPr>
          <w:sz w:val="24"/>
          <w:lang w:val="ru-RU" w:eastAsia="ru-RU"/>
        </w:rPr>
        <w:t> и </w:t>
      </w:r>
      <w:r w:rsidRPr="00CB11E8">
        <w:rPr>
          <w:sz w:val="24"/>
          <w:bdr w:val="none" w:sz="0" w:space="0" w:color="auto" w:frame="1"/>
          <w:lang w:val="ru-RU" w:eastAsia="ru-RU"/>
        </w:rPr>
        <w:t>DCF</w:t>
      </w:r>
      <w:r w:rsidRPr="00CB11E8">
        <w:rPr>
          <w:sz w:val="24"/>
          <w:lang w:val="ru-RU" w:eastAsia="ru-RU"/>
        </w:rPr>
        <w:t> равны (равные гипотенузы как противоположные стороны параллелограмма и равные катеты как расстояние между параллельными прямыми).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Параллелограмм </w:t>
      </w:r>
      <w:r w:rsidRPr="00CB11E8">
        <w:rPr>
          <w:sz w:val="24"/>
          <w:bdr w:val="none" w:sz="0" w:space="0" w:color="auto" w:frame="1"/>
          <w:lang w:val="ru-RU" w:eastAsia="ru-RU"/>
        </w:rPr>
        <w:t>ABCD</w:t>
      </w:r>
      <w:r w:rsidRPr="00CB11E8">
        <w:rPr>
          <w:sz w:val="24"/>
          <w:lang w:val="ru-RU" w:eastAsia="ru-RU"/>
        </w:rPr>
        <w:t> и прямоугольник </w:t>
      </w:r>
      <w:r w:rsidRPr="00CB11E8">
        <w:rPr>
          <w:sz w:val="24"/>
          <w:bdr w:val="none" w:sz="0" w:space="0" w:color="auto" w:frame="1"/>
          <w:lang w:val="ru-RU" w:eastAsia="ru-RU"/>
        </w:rPr>
        <w:t>EBCF</w:t>
      </w:r>
      <w:r w:rsidRPr="00CB11E8">
        <w:rPr>
          <w:sz w:val="24"/>
          <w:lang w:val="ru-RU" w:eastAsia="ru-RU"/>
        </w:rPr>
        <w:t> — равновеликие, так как состоят из равных фигур: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bdr w:val="none" w:sz="0" w:space="0" w:color="auto" w:frame="1"/>
          <w:lang w:val="ru-RU" w:eastAsia="ru-RU"/>
        </w:rPr>
        <w:t>SABCD=SABE+SEBCDSEBCF=SEBCD+SDCF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Значит, площадь параллелограмма определяется так же, как площадь прямоугольника: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</w:t>
      </w:r>
      <w:r w:rsidRPr="00CB11E8">
        <w:rPr>
          <w:sz w:val="24"/>
          <w:bdr w:val="none" w:sz="0" w:space="0" w:color="auto" w:frame="1"/>
          <w:lang w:val="ru-RU" w:eastAsia="ru-RU"/>
        </w:rPr>
        <w:t>SEBCF=BE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BCSABCD=BE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BC=BE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AD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Если обозначить сторону через </w:t>
      </w:r>
      <w:r w:rsidRPr="00CB11E8">
        <w:rPr>
          <w:sz w:val="24"/>
          <w:bdr w:val="none" w:sz="0" w:space="0" w:color="auto" w:frame="1"/>
          <w:lang w:val="ru-RU" w:eastAsia="ru-RU"/>
        </w:rPr>
        <w:t>a</w:t>
      </w:r>
      <w:r w:rsidRPr="00CB11E8">
        <w:rPr>
          <w:sz w:val="24"/>
          <w:lang w:val="ru-RU" w:eastAsia="ru-RU"/>
        </w:rPr>
        <w:t>, высоту через </w:t>
      </w:r>
      <w:r w:rsidRPr="00CB11E8">
        <w:rPr>
          <w:sz w:val="24"/>
          <w:bdr w:val="none" w:sz="0" w:space="0" w:color="auto" w:frame="1"/>
          <w:lang w:val="ru-RU" w:eastAsia="ru-RU"/>
        </w:rPr>
        <w:t>h</w:t>
      </w:r>
      <w:r w:rsidRPr="00CB11E8">
        <w:rPr>
          <w:sz w:val="24"/>
          <w:lang w:val="ru-RU" w:eastAsia="ru-RU"/>
        </w:rPr>
        <w:t>, то: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</w:t>
      </w:r>
      <w:proofErr w:type="spellStart"/>
      <w:r w:rsidRPr="00CB11E8">
        <w:rPr>
          <w:sz w:val="24"/>
          <w:bdr w:val="none" w:sz="0" w:space="0" w:color="auto" w:frame="1"/>
          <w:lang w:val="ru-RU" w:eastAsia="ru-RU"/>
        </w:rPr>
        <w:t>Sпар</w:t>
      </w:r>
      <w:proofErr w:type="spellEnd"/>
      <w:r w:rsidRPr="00CB11E8">
        <w:rPr>
          <w:sz w:val="24"/>
          <w:bdr w:val="none" w:sz="0" w:space="0" w:color="auto" w:frame="1"/>
          <w:lang w:val="ru-RU" w:eastAsia="ru-RU"/>
        </w:rPr>
        <w:t>=</w:t>
      </w:r>
      <w:proofErr w:type="spellStart"/>
      <w:r w:rsidRPr="00CB11E8">
        <w:rPr>
          <w:sz w:val="24"/>
          <w:bdr w:val="none" w:sz="0" w:space="0" w:color="auto" w:frame="1"/>
          <w:lang w:val="ru-RU" w:eastAsia="ru-RU"/>
        </w:rPr>
        <w:t>a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h</w:t>
      </w:r>
      <w:proofErr w:type="spellEnd"/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Для определения площади параллелограмма можно использовать короткую сторону и высоту, проведённую к короткой стороне.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b/>
          <w:i/>
          <w:sz w:val="24"/>
          <w:lang w:val="ru-RU" w:eastAsia="ru-RU"/>
        </w:rPr>
      </w:pPr>
      <w:r w:rsidRPr="00CB11E8">
        <w:rPr>
          <w:b/>
          <w:i/>
          <w:sz w:val="24"/>
          <w:lang w:val="ru-RU" w:eastAsia="ru-RU"/>
        </w:rPr>
        <w:t>Площадь ромба.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Диагонали ромба в точке пересечения делятся пополам, они перпендикулярны и делят ромб на четыре равных прямоугольных треугольника.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DB4194B" wp14:editId="213B2365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584512" cy="1000125"/>
            <wp:effectExtent l="0" t="0" r="0" b="0"/>
            <wp:wrapTight wrapText="bothSides">
              <wp:wrapPolygon edited="0">
                <wp:start x="7272" y="0"/>
                <wp:lineTo x="5194" y="7406"/>
                <wp:lineTo x="0" y="18514"/>
                <wp:lineTo x="0" y="20160"/>
                <wp:lineTo x="12726" y="20983"/>
                <wp:lineTo x="14285" y="20983"/>
                <wp:lineTo x="14285" y="20571"/>
                <wp:lineTo x="16103" y="13989"/>
                <wp:lineTo x="21297" y="2469"/>
                <wp:lineTo x="21297" y="0"/>
                <wp:lineTo x="7272" y="0"/>
              </wp:wrapPolygon>
            </wp:wrapTight>
            <wp:docPr id="15" name="Рисунок 15" descr="Romba_la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omba_lau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12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11E8">
        <w:rPr>
          <w:sz w:val="24"/>
          <w:bdr w:val="none" w:sz="0" w:space="0" w:color="auto" w:frame="1"/>
          <w:lang w:val="ru-RU" w:eastAsia="ru-RU"/>
        </w:rPr>
        <w:t>SABCD=4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SABO=(4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BO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AO)/2=2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BO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AO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Формула определения площади ромба: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proofErr w:type="spellStart"/>
      <w:r w:rsidRPr="00CB11E8">
        <w:rPr>
          <w:sz w:val="24"/>
          <w:bdr w:val="none" w:sz="0" w:space="0" w:color="auto" w:frame="1"/>
          <w:lang w:val="ru-RU" w:eastAsia="ru-RU"/>
        </w:rPr>
        <w:t>Sромба</w:t>
      </w:r>
      <w:proofErr w:type="spellEnd"/>
      <w:r w:rsidRPr="00CB11E8">
        <w:rPr>
          <w:sz w:val="24"/>
          <w:bdr w:val="none" w:sz="0" w:space="0" w:color="auto" w:frame="1"/>
          <w:lang w:val="ru-RU" w:eastAsia="ru-RU"/>
        </w:rPr>
        <w:t xml:space="preserve">= </w:t>
      </w:r>
      <w:r w:rsidRPr="00CB11E8">
        <w:rPr>
          <w:position w:val="-24"/>
          <w:sz w:val="24"/>
          <w:bdr w:val="none" w:sz="0" w:space="0" w:color="auto" w:frame="1"/>
          <w:lang w:val="ru-RU" w:eastAsia="ru-RU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11" o:title=""/>
          </v:shape>
          <o:OLEObject Type="Embed" ProgID="Equation.3" ShapeID="_x0000_i1025" DrawAspect="Content" ObjectID="_1577082452" r:id="rId12"/>
        </w:objec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Эта формула справедлива для определения площади любого четырёхугольника, если его диагонали перпендикулярны.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Так как диагонали квадрата равны, то для определения площади квадрата в формуле достаточно длины одной диагонали: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</w:t>
      </w:r>
      <w:proofErr w:type="spellStart"/>
      <w:r w:rsidRPr="00CB11E8">
        <w:rPr>
          <w:sz w:val="24"/>
          <w:bdr w:val="none" w:sz="0" w:space="0" w:color="auto" w:frame="1"/>
          <w:lang w:val="ru-RU" w:eastAsia="ru-RU"/>
        </w:rPr>
        <w:t>Sквадрата</w:t>
      </w:r>
      <w:proofErr w:type="spellEnd"/>
      <w:r w:rsidRPr="00CB11E8">
        <w:rPr>
          <w:sz w:val="24"/>
          <w:bdr w:val="none" w:sz="0" w:space="0" w:color="auto" w:frame="1"/>
          <w:lang w:val="ru-RU" w:eastAsia="ru-RU"/>
        </w:rPr>
        <w:t>=</w:t>
      </w:r>
      <w:r w:rsidRPr="00CB11E8">
        <w:rPr>
          <w:position w:val="-24"/>
          <w:sz w:val="24"/>
          <w:bdr w:val="none" w:sz="0" w:space="0" w:color="auto" w:frame="1"/>
          <w:lang w:val="ru-RU" w:eastAsia="ru-RU"/>
        </w:rPr>
        <w:object w:dxaOrig="499" w:dyaOrig="620">
          <v:shape id="_x0000_i1026" type="#_x0000_t75" style="width:24.75pt;height:30.75pt" o:ole="">
            <v:imagedata r:id="rId13" o:title=""/>
          </v:shape>
          <o:OLEObject Type="Embed" ProgID="Equation.3" ShapeID="_x0000_i1026" DrawAspect="Content" ObjectID="_1577082453" r:id="rId14"/>
        </w:objec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b/>
          <w:i/>
          <w:sz w:val="24"/>
          <w:lang w:val="ru-RU" w:eastAsia="ru-RU"/>
        </w:rPr>
      </w:pPr>
      <w:r w:rsidRPr="00CB11E8">
        <w:rPr>
          <w:b/>
          <w:i/>
          <w:sz w:val="24"/>
          <w:lang w:val="ru-RU" w:eastAsia="ru-RU"/>
        </w:rPr>
        <w:t>Площадь произвольного треугольника.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Так как диагональ параллелограмма делит его на два равных треугольника, то площадь треугольника равна половине площади параллелограмма.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noProof/>
          <w:sz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4C9A8AA" wp14:editId="77586CD4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771650" cy="659812"/>
            <wp:effectExtent l="0" t="0" r="0" b="0"/>
            <wp:wrapTight wrapText="bothSides">
              <wp:wrapPolygon edited="0">
                <wp:start x="6735" y="0"/>
                <wp:lineTo x="929" y="13721"/>
                <wp:lineTo x="0" y="16839"/>
                <wp:lineTo x="0" y="19958"/>
                <wp:lineTo x="8129" y="19958"/>
                <wp:lineTo x="13935" y="18710"/>
                <wp:lineTo x="17187" y="15592"/>
                <wp:lineTo x="16955" y="9979"/>
                <wp:lineTo x="21135" y="2495"/>
                <wp:lineTo x="20671" y="0"/>
                <wp:lineTo x="7665" y="0"/>
                <wp:lineTo x="6735" y="0"/>
              </wp:wrapPolygon>
            </wp:wrapTight>
            <wp:docPr id="14" name="Рисунок 14" descr="Trijst_lau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rijst_lauk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5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B11E8">
        <w:rPr>
          <w:sz w:val="24"/>
          <w:bdr w:val="none" w:sz="0" w:space="0" w:color="auto" w:frame="1"/>
          <w:lang w:val="ru-RU" w:eastAsia="ru-RU"/>
        </w:rPr>
        <w:t>Sтреуг</w:t>
      </w:r>
      <w:proofErr w:type="spellEnd"/>
      <w:r w:rsidRPr="00CB11E8">
        <w:rPr>
          <w:sz w:val="24"/>
          <w:bdr w:val="none" w:sz="0" w:space="0" w:color="auto" w:frame="1"/>
          <w:lang w:val="ru-RU" w:eastAsia="ru-RU"/>
        </w:rPr>
        <w:t xml:space="preserve">= </w:t>
      </w:r>
      <w:r w:rsidRPr="00CB11E8">
        <w:rPr>
          <w:b/>
          <w:position w:val="-24"/>
          <w:sz w:val="24"/>
          <w:bdr w:val="none" w:sz="0" w:space="0" w:color="auto" w:frame="1"/>
          <w:lang w:val="ru-RU" w:eastAsia="ru-RU"/>
        </w:rPr>
        <w:object w:dxaOrig="580" w:dyaOrig="620">
          <v:shape id="_x0000_i1027" type="#_x0000_t75" style="width:29.25pt;height:30.75pt" o:ole="">
            <v:imagedata r:id="rId16" o:title=""/>
          </v:shape>
          <o:OLEObject Type="Embed" ProgID="Equation.3" ShapeID="_x0000_i1027" DrawAspect="Content" ObjectID="_1577082454" r:id="rId17"/>
        </w:object>
      </w:r>
      <w:r w:rsidRPr="00CB11E8">
        <w:rPr>
          <w:sz w:val="24"/>
          <w:lang w:val="ru-RU" w:eastAsia="ru-RU"/>
        </w:rPr>
        <w:t>, где </w:t>
      </w:r>
      <w:r w:rsidRPr="00CB11E8">
        <w:rPr>
          <w:sz w:val="24"/>
          <w:bdr w:val="none" w:sz="0" w:space="0" w:color="auto" w:frame="1"/>
          <w:lang w:val="ru-RU" w:eastAsia="ru-RU"/>
        </w:rPr>
        <w:t>h</w:t>
      </w:r>
      <w:r w:rsidRPr="00CB11E8">
        <w:rPr>
          <w:sz w:val="24"/>
          <w:lang w:val="ru-RU" w:eastAsia="ru-RU"/>
        </w:rPr>
        <w:t> — высота (на рисунке — </w:t>
      </w:r>
      <w:r w:rsidRPr="00CB11E8">
        <w:rPr>
          <w:sz w:val="24"/>
          <w:bdr w:val="none" w:sz="0" w:space="0" w:color="auto" w:frame="1"/>
          <w:lang w:val="ru-RU" w:eastAsia="ru-RU"/>
        </w:rPr>
        <w:t>BE</w:t>
      </w:r>
      <w:r w:rsidRPr="00CB11E8">
        <w:rPr>
          <w:sz w:val="24"/>
          <w:lang w:val="ru-RU" w:eastAsia="ru-RU"/>
        </w:rPr>
        <w:t>), проведённая к стороне </w:t>
      </w:r>
      <w:r w:rsidRPr="00CB11E8">
        <w:rPr>
          <w:sz w:val="24"/>
          <w:bdr w:val="none" w:sz="0" w:space="0" w:color="auto" w:frame="1"/>
          <w:lang w:val="ru-RU" w:eastAsia="ru-RU"/>
        </w:rPr>
        <w:t>a</w:t>
      </w:r>
      <w:r w:rsidRPr="00CB11E8">
        <w:rPr>
          <w:sz w:val="24"/>
          <w:lang w:val="ru-RU" w:eastAsia="ru-RU"/>
        </w:rPr>
        <w:t> (на рисунке — </w:t>
      </w:r>
      <w:r w:rsidRPr="00CB11E8">
        <w:rPr>
          <w:sz w:val="24"/>
          <w:bdr w:val="none" w:sz="0" w:space="0" w:color="auto" w:frame="1"/>
          <w:lang w:val="ru-RU" w:eastAsia="ru-RU"/>
        </w:rPr>
        <w:t>AD</w:t>
      </w:r>
      <w:r w:rsidRPr="00CB11E8">
        <w:rPr>
          <w:sz w:val="24"/>
          <w:lang w:val="ru-RU" w:eastAsia="ru-RU"/>
        </w:rPr>
        <w:t>).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Для определения площади треугольника можно использовать любую сторону и высоту, проведённую к этой стороне.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Удобно иногда использовать формулу Герона, если известны длины всех трёх сторон треугольника.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bdr w:val="none" w:sz="0" w:space="0" w:color="auto" w:frame="1"/>
          <w:lang w:val="ru-RU" w:eastAsia="ru-RU"/>
        </w:rPr>
        <w:t>S</w:t>
      </w:r>
      <w:r w:rsidRPr="00CB11E8">
        <w:rPr>
          <w:sz w:val="24"/>
          <w:bdr w:val="none" w:sz="0" w:space="0" w:color="auto" w:frame="1"/>
          <w:vertAlign w:val="subscript"/>
          <w:lang w:val="ru-RU" w:eastAsia="ru-RU"/>
        </w:rPr>
        <w:t>Δ</w:t>
      </w:r>
      <w:r w:rsidRPr="00CB11E8">
        <w:rPr>
          <w:sz w:val="24"/>
          <w:bdr w:val="none" w:sz="0" w:space="0" w:color="auto" w:frame="1"/>
          <w:lang w:val="ru-RU" w:eastAsia="ru-RU"/>
        </w:rPr>
        <w:t xml:space="preserve">=  </w:t>
      </w:r>
      <w:r w:rsidRPr="00CB11E8">
        <w:rPr>
          <w:position w:val="-12"/>
          <w:sz w:val="24"/>
          <w:bdr w:val="none" w:sz="0" w:space="0" w:color="auto" w:frame="1"/>
          <w:lang w:val="ru-RU" w:eastAsia="ru-RU"/>
        </w:rPr>
        <w:object w:dxaOrig="2260" w:dyaOrig="400">
          <v:shape id="_x0000_i1028" type="#_x0000_t75" style="width:113.25pt;height:20.25pt" o:ole="">
            <v:imagedata r:id="rId18" o:title=""/>
          </v:shape>
          <o:OLEObject Type="Embed" ProgID="Equation.3" ShapeID="_x0000_i1028" DrawAspect="Content" ObjectID="_1577082455" r:id="rId19"/>
        </w:object>
      </w:r>
      <w:r w:rsidRPr="00CB11E8">
        <w:rPr>
          <w:sz w:val="24"/>
          <w:lang w:val="ru-RU" w:eastAsia="ru-RU"/>
        </w:rPr>
        <w:t>— формула Герона</w:t>
      </w:r>
      <w:r w:rsidRPr="00CB11E8">
        <w:rPr>
          <w:sz w:val="24"/>
          <w:bdr w:val="none" w:sz="0" w:space="0" w:color="auto" w:frame="1"/>
          <w:lang w:val="ru-RU" w:eastAsia="ru-RU"/>
        </w:rPr>
        <w:t xml:space="preserve">,  </w:t>
      </w:r>
      <w:r w:rsidRPr="00CB11E8">
        <w:rPr>
          <w:sz w:val="24"/>
          <w:lang w:val="ru-RU" w:eastAsia="ru-RU"/>
        </w:rPr>
        <w:t>где </w:t>
      </w:r>
      <w:proofErr w:type="spellStart"/>
      <w:r w:rsidRPr="00CB11E8">
        <w:rPr>
          <w:sz w:val="24"/>
          <w:bdr w:val="none" w:sz="0" w:space="0" w:color="auto" w:frame="1"/>
          <w:lang w:val="ru-RU" w:eastAsia="ru-RU"/>
        </w:rPr>
        <w:t>a,b</w:t>
      </w:r>
      <w:proofErr w:type="spellEnd"/>
      <w:r w:rsidRPr="00CB11E8">
        <w:rPr>
          <w:sz w:val="24"/>
          <w:lang w:val="ru-RU" w:eastAsia="ru-RU"/>
        </w:rPr>
        <w:t> и </w:t>
      </w:r>
      <w:r w:rsidRPr="00CB11E8">
        <w:rPr>
          <w:sz w:val="24"/>
          <w:bdr w:val="none" w:sz="0" w:space="0" w:color="auto" w:frame="1"/>
          <w:lang w:val="ru-RU" w:eastAsia="ru-RU"/>
        </w:rPr>
        <w:t>c</w:t>
      </w:r>
      <w:r w:rsidRPr="00CB11E8">
        <w:rPr>
          <w:sz w:val="24"/>
          <w:lang w:val="ru-RU" w:eastAsia="ru-RU"/>
        </w:rPr>
        <w:t> — стороны треугольника, </w:t>
      </w:r>
      <w:r w:rsidRPr="00CB11E8">
        <w:rPr>
          <w:sz w:val="24"/>
          <w:bdr w:val="none" w:sz="0" w:space="0" w:color="auto" w:frame="1"/>
          <w:lang w:val="ru-RU" w:eastAsia="ru-RU"/>
        </w:rPr>
        <w:t>p</w:t>
      </w:r>
      <w:r w:rsidRPr="00CB11E8">
        <w:rPr>
          <w:sz w:val="24"/>
          <w:lang w:val="ru-RU" w:eastAsia="ru-RU"/>
        </w:rPr>
        <w:t> — полупериметр треугольника</w:t>
      </w:r>
      <w:r w:rsidRPr="00CB11E8">
        <w:rPr>
          <w:sz w:val="24"/>
          <w:bdr w:val="none" w:sz="0" w:space="0" w:color="auto" w:frame="1"/>
          <w:lang w:val="ru-RU" w:eastAsia="ru-RU"/>
        </w:rPr>
        <w:t xml:space="preserve"> p=(</w:t>
      </w:r>
      <w:proofErr w:type="spellStart"/>
      <w:r w:rsidRPr="00CB11E8">
        <w:rPr>
          <w:sz w:val="24"/>
          <w:bdr w:val="none" w:sz="0" w:space="0" w:color="auto" w:frame="1"/>
          <w:lang w:val="ru-RU" w:eastAsia="ru-RU"/>
        </w:rPr>
        <w:t>a+b+c</w:t>
      </w:r>
      <w:proofErr w:type="spellEnd"/>
      <w:r w:rsidRPr="00CB11E8">
        <w:rPr>
          <w:sz w:val="24"/>
          <w:bdr w:val="none" w:sz="0" w:space="0" w:color="auto" w:frame="1"/>
          <w:lang w:val="ru-RU" w:eastAsia="ru-RU"/>
        </w:rPr>
        <w:t>)/2,</w:t>
      </w:r>
      <w:r w:rsidRPr="00CB11E8">
        <w:rPr>
          <w:sz w:val="24"/>
          <w:lang w:val="ru-RU" w:eastAsia="ru-RU"/>
        </w:rPr>
        <w:t>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b/>
          <w:i/>
          <w:sz w:val="24"/>
          <w:lang w:val="ru-RU" w:eastAsia="ru-RU"/>
        </w:rPr>
      </w:pPr>
      <w:r w:rsidRPr="00CB11E8">
        <w:rPr>
          <w:b/>
          <w:i/>
          <w:sz w:val="24"/>
          <w:lang w:val="ru-RU" w:eastAsia="ru-RU"/>
        </w:rPr>
        <w:t>Площадь прямоугольного треугольника.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 xml:space="preserve">Так как катеты прямоугольного треугольника взаимно перпендикулярны, то один катет может быть высотой, а другой катет — стороной, к которой проведена высота. Получаем формулу: </w:t>
      </w:r>
      <w:r w:rsidRPr="00CB11E8">
        <w:rPr>
          <w:sz w:val="24"/>
          <w:bdr w:val="none" w:sz="0" w:space="0" w:color="auto" w:frame="1"/>
          <w:lang w:val="ru-RU" w:eastAsia="ru-RU"/>
        </w:rPr>
        <w:t>S=(</w:t>
      </w:r>
      <w:proofErr w:type="spellStart"/>
      <w:r w:rsidRPr="00CB11E8">
        <w:rPr>
          <w:sz w:val="24"/>
          <w:bdr w:val="none" w:sz="0" w:space="0" w:color="auto" w:frame="1"/>
          <w:lang w:val="ru-RU" w:eastAsia="ru-RU"/>
        </w:rPr>
        <w:t>a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b</w:t>
      </w:r>
      <w:proofErr w:type="spellEnd"/>
      <w:r w:rsidRPr="00CB11E8">
        <w:rPr>
          <w:sz w:val="24"/>
          <w:bdr w:val="none" w:sz="0" w:space="0" w:color="auto" w:frame="1"/>
          <w:lang w:val="ru-RU" w:eastAsia="ru-RU"/>
        </w:rPr>
        <w:t>)/2</w:t>
      </w:r>
      <w:r w:rsidRPr="00CB11E8">
        <w:rPr>
          <w:sz w:val="24"/>
          <w:lang w:val="ru-RU" w:eastAsia="ru-RU"/>
        </w:rPr>
        <w:t>, где </w:t>
      </w:r>
      <w:r w:rsidRPr="00CB11E8">
        <w:rPr>
          <w:sz w:val="24"/>
          <w:bdr w:val="none" w:sz="0" w:space="0" w:color="auto" w:frame="1"/>
          <w:lang w:val="ru-RU" w:eastAsia="ru-RU"/>
        </w:rPr>
        <w:t>a</w:t>
      </w:r>
      <w:r w:rsidRPr="00CB11E8">
        <w:rPr>
          <w:sz w:val="24"/>
          <w:lang w:val="ru-RU" w:eastAsia="ru-RU"/>
        </w:rPr>
        <w:t> и </w:t>
      </w:r>
      <w:r w:rsidRPr="00CB11E8">
        <w:rPr>
          <w:sz w:val="24"/>
          <w:bdr w:val="none" w:sz="0" w:space="0" w:color="auto" w:frame="1"/>
          <w:lang w:val="ru-RU" w:eastAsia="ru-RU"/>
        </w:rPr>
        <w:t>b</w:t>
      </w:r>
      <w:r w:rsidRPr="00CB11E8">
        <w:rPr>
          <w:sz w:val="24"/>
          <w:lang w:val="ru-RU" w:eastAsia="ru-RU"/>
        </w:rPr>
        <w:t> — катеты.</w:t>
      </w:r>
    </w:p>
    <w:p w:rsidR="003F3B19" w:rsidRPr="00CB11E8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 Для прямоугольного треугольника также можно применять формулы площади произвольного треугольника.</w:t>
      </w:r>
    </w:p>
    <w:p w:rsidR="003F3B19" w:rsidRPr="002029B4" w:rsidRDefault="003F3B19" w:rsidP="003F3B19">
      <w:pPr>
        <w:widowControl/>
        <w:shd w:val="clear" w:color="auto" w:fill="FFFFFF"/>
        <w:spacing w:line="240" w:lineRule="auto"/>
        <w:rPr>
          <w:b/>
          <w:i/>
          <w:sz w:val="24"/>
          <w:lang w:val="ru-RU" w:eastAsia="ru-RU"/>
        </w:rPr>
      </w:pPr>
      <w:r w:rsidRPr="002029B4">
        <w:rPr>
          <w:b/>
          <w:i/>
          <w:sz w:val="24"/>
          <w:lang w:val="ru-RU" w:eastAsia="ru-RU"/>
        </w:rPr>
        <w:t>Площадь трапеции</w:t>
      </w:r>
      <w:r w:rsidRPr="00CB11E8">
        <w:rPr>
          <w:b/>
          <w:i/>
          <w:sz w:val="24"/>
          <w:lang w:val="ru-RU" w:eastAsia="ru-RU"/>
        </w:rPr>
        <w:t>.</w:t>
      </w:r>
    </w:p>
    <w:p w:rsidR="003F3B19" w:rsidRPr="002029B4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2029B4">
        <w:rPr>
          <w:sz w:val="24"/>
          <w:lang w:val="ru-RU" w:eastAsia="ru-RU"/>
        </w:rPr>
        <w:t>Трапеция имеет одну пару параллельных сторон, следовательно, имеет одну высоту — перпендикуляр, проведённый между параллельными сторонами.</w:t>
      </w:r>
    </w:p>
    <w:p w:rsidR="003F3B19" w:rsidRPr="002029B4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2029B4">
        <w:rPr>
          <w:sz w:val="24"/>
          <w:lang w:val="ru-RU" w:eastAsia="ru-RU"/>
        </w:rPr>
        <w:t>Чаще всего высоту трапеции проводят из вершин или через точку пересечения диагоналей.</w:t>
      </w:r>
    </w:p>
    <w:p w:rsidR="003F3B19" w:rsidRPr="002029B4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noProof/>
          <w:sz w:val="24"/>
          <w:lang w:val="ru-RU" w:eastAsia="ru-RU"/>
        </w:rPr>
        <w:drawing>
          <wp:inline distT="0" distB="0" distL="0" distR="0" wp14:anchorId="1653F096" wp14:editId="2D416FCD">
            <wp:extent cx="1558660" cy="819150"/>
            <wp:effectExtent l="0" t="0" r="3810" b="0"/>
            <wp:docPr id="21" name="Рисунок 21" descr="Trapeces_aug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Trapeces_augs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B4">
        <w:rPr>
          <w:sz w:val="24"/>
          <w:lang w:val="ru-RU" w:eastAsia="ru-RU"/>
        </w:rPr>
        <w:t>Площадь трапеции определим</w:t>
      </w:r>
      <w:r>
        <w:rPr>
          <w:sz w:val="24"/>
          <w:lang w:val="ru-RU" w:eastAsia="ru-RU"/>
        </w:rPr>
        <w:t>,</w:t>
      </w:r>
      <w:r w:rsidRPr="002029B4">
        <w:rPr>
          <w:sz w:val="24"/>
          <w:lang w:val="ru-RU" w:eastAsia="ru-RU"/>
        </w:rPr>
        <w:t xml:space="preserve"> как сумму площадей треугольников, на кот</w:t>
      </w:r>
      <w:r>
        <w:rPr>
          <w:sz w:val="24"/>
          <w:lang w:val="ru-RU" w:eastAsia="ru-RU"/>
        </w:rPr>
        <w:t>орые трапецию делит диагональ.</w:t>
      </w:r>
    </w:p>
    <w:p w:rsidR="003F3B19" w:rsidRPr="002029B4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CB11E8">
        <w:rPr>
          <w:noProof/>
          <w:sz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26AE5FC" wp14:editId="1A05DE9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390650" cy="716280"/>
            <wp:effectExtent l="0" t="0" r="0" b="7620"/>
            <wp:wrapTight wrapText="bothSides">
              <wp:wrapPolygon edited="0">
                <wp:start x="6214" y="0"/>
                <wp:lineTo x="3847" y="9191"/>
                <wp:lineTo x="296" y="18383"/>
                <wp:lineTo x="0" y="21255"/>
                <wp:lineTo x="21304" y="21255"/>
                <wp:lineTo x="20712" y="1723"/>
                <wp:lineTo x="20416" y="0"/>
                <wp:lineTo x="6214" y="0"/>
              </wp:wrapPolygon>
            </wp:wrapTight>
            <wp:docPr id="20" name="Рисунок 20" descr="Trapeces_la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rapeces_lau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1E8">
        <w:rPr>
          <w:sz w:val="24"/>
          <w:bdr w:val="none" w:sz="0" w:space="0" w:color="auto" w:frame="1"/>
          <w:lang w:val="ru-RU" w:eastAsia="ru-RU"/>
        </w:rPr>
        <w:t>S</w:t>
      </w:r>
      <w:r w:rsidRPr="00CB11E8">
        <w:rPr>
          <w:sz w:val="24"/>
          <w:bdr w:val="none" w:sz="0" w:space="0" w:color="auto" w:frame="1"/>
          <w:vertAlign w:val="subscript"/>
          <w:lang w:val="ru-RU" w:eastAsia="ru-RU"/>
        </w:rPr>
        <w:t>ABCD</w:t>
      </w:r>
      <w:r w:rsidRPr="00CB11E8">
        <w:rPr>
          <w:sz w:val="24"/>
          <w:bdr w:val="none" w:sz="0" w:space="0" w:color="auto" w:frame="1"/>
          <w:lang w:val="ru-RU" w:eastAsia="ru-RU"/>
        </w:rPr>
        <w:t>=S</w:t>
      </w:r>
      <w:r w:rsidRPr="00CB11E8">
        <w:rPr>
          <w:sz w:val="24"/>
          <w:bdr w:val="none" w:sz="0" w:space="0" w:color="auto" w:frame="1"/>
          <w:vertAlign w:val="subscript"/>
          <w:lang w:val="ru-RU" w:eastAsia="ru-RU"/>
        </w:rPr>
        <w:t>ABD</w:t>
      </w:r>
      <w:r w:rsidRPr="00CB11E8">
        <w:rPr>
          <w:sz w:val="24"/>
          <w:bdr w:val="none" w:sz="0" w:space="0" w:color="auto" w:frame="1"/>
          <w:lang w:val="ru-RU" w:eastAsia="ru-RU"/>
        </w:rPr>
        <w:t>+S</w:t>
      </w:r>
      <w:r w:rsidRPr="00CB11E8">
        <w:rPr>
          <w:sz w:val="24"/>
          <w:bdr w:val="none" w:sz="0" w:space="0" w:color="auto" w:frame="1"/>
          <w:vertAlign w:val="subscript"/>
          <w:lang w:val="ru-RU" w:eastAsia="ru-RU"/>
        </w:rPr>
        <w:t>DBC</w:t>
      </w:r>
      <w:r w:rsidRPr="00CB11E8">
        <w:rPr>
          <w:sz w:val="24"/>
          <w:bdr w:val="none" w:sz="0" w:space="0" w:color="auto" w:frame="1"/>
          <w:lang w:val="ru-RU" w:eastAsia="ru-RU"/>
        </w:rPr>
        <w:t>S</w:t>
      </w:r>
      <w:r w:rsidRPr="00CB11E8">
        <w:rPr>
          <w:sz w:val="24"/>
          <w:bdr w:val="none" w:sz="0" w:space="0" w:color="auto" w:frame="1"/>
          <w:vertAlign w:val="subscript"/>
          <w:lang w:val="ru-RU" w:eastAsia="ru-RU"/>
        </w:rPr>
        <w:t>ABCD</w:t>
      </w:r>
      <w:r w:rsidRPr="00CB11E8">
        <w:rPr>
          <w:sz w:val="24"/>
          <w:bdr w:val="none" w:sz="0" w:space="0" w:color="auto" w:frame="1"/>
          <w:lang w:val="ru-RU" w:eastAsia="ru-RU"/>
        </w:rPr>
        <w:t>=(AD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BE)/2+(BC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DF)/2=(AD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BE)/2+(BC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BE)/2==((AD+</w:t>
      </w:r>
      <w:proofErr w:type="gramStart"/>
      <w:r w:rsidRPr="00CB11E8">
        <w:rPr>
          <w:sz w:val="24"/>
          <w:bdr w:val="none" w:sz="0" w:space="0" w:color="auto" w:frame="1"/>
          <w:lang w:val="ru-RU" w:eastAsia="ru-RU"/>
        </w:rPr>
        <w:t>BC)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proofErr w:type="gramEnd"/>
      <w:r w:rsidRPr="00CB11E8">
        <w:rPr>
          <w:sz w:val="24"/>
          <w:bdr w:val="none" w:sz="0" w:space="0" w:color="auto" w:frame="1"/>
          <w:lang w:val="ru-RU" w:eastAsia="ru-RU"/>
        </w:rPr>
        <w:t>BE)/2</w:t>
      </w:r>
    </w:p>
    <w:p w:rsidR="003F3B19" w:rsidRPr="003F3B19" w:rsidRDefault="003F3B19" w:rsidP="003F3B19">
      <w:pPr>
        <w:widowControl/>
        <w:shd w:val="clear" w:color="auto" w:fill="FFFFFF"/>
        <w:spacing w:line="240" w:lineRule="auto"/>
        <w:rPr>
          <w:sz w:val="24"/>
          <w:lang w:val="ru-RU" w:eastAsia="ru-RU"/>
        </w:rPr>
      </w:pPr>
      <w:r w:rsidRPr="002029B4">
        <w:rPr>
          <w:sz w:val="24"/>
          <w:lang w:val="ru-RU" w:eastAsia="ru-RU"/>
        </w:rPr>
        <w:t> Если обозначить параллельные стороны (основания) трапеции через</w:t>
      </w:r>
      <w:r w:rsidRPr="00CB11E8">
        <w:rPr>
          <w:sz w:val="24"/>
          <w:lang w:val="ru-RU" w:eastAsia="ru-RU"/>
        </w:rPr>
        <w:t> </w:t>
      </w:r>
      <w:r w:rsidRPr="00CB11E8">
        <w:rPr>
          <w:sz w:val="24"/>
          <w:bdr w:val="none" w:sz="0" w:space="0" w:color="auto" w:frame="1"/>
          <w:lang w:val="ru-RU" w:eastAsia="ru-RU"/>
        </w:rPr>
        <w:t>a</w:t>
      </w:r>
      <w:r w:rsidRPr="002029B4">
        <w:rPr>
          <w:sz w:val="24"/>
          <w:lang w:val="ru-RU" w:eastAsia="ru-RU"/>
        </w:rPr>
        <w:t> и</w:t>
      </w:r>
      <w:r w:rsidRPr="00CB11E8">
        <w:rPr>
          <w:sz w:val="24"/>
          <w:lang w:val="ru-RU" w:eastAsia="ru-RU"/>
        </w:rPr>
        <w:t> </w:t>
      </w:r>
      <w:r w:rsidRPr="00CB11E8">
        <w:rPr>
          <w:sz w:val="24"/>
          <w:bdr w:val="none" w:sz="0" w:space="0" w:color="auto" w:frame="1"/>
          <w:lang w:val="ru-RU" w:eastAsia="ru-RU"/>
        </w:rPr>
        <w:t>b</w:t>
      </w:r>
      <w:r w:rsidRPr="002029B4">
        <w:rPr>
          <w:sz w:val="24"/>
          <w:lang w:val="ru-RU" w:eastAsia="ru-RU"/>
        </w:rPr>
        <w:t>, высоту через</w:t>
      </w:r>
      <w:r w:rsidRPr="00CB11E8">
        <w:rPr>
          <w:sz w:val="24"/>
          <w:lang w:val="ru-RU" w:eastAsia="ru-RU"/>
        </w:rPr>
        <w:t> </w:t>
      </w:r>
      <w:r w:rsidRPr="00CB11E8">
        <w:rPr>
          <w:sz w:val="24"/>
          <w:bdr w:val="none" w:sz="0" w:space="0" w:color="auto" w:frame="1"/>
          <w:lang w:val="ru-RU" w:eastAsia="ru-RU"/>
        </w:rPr>
        <w:t>h</w:t>
      </w:r>
      <w:r w:rsidRPr="002029B4">
        <w:rPr>
          <w:sz w:val="24"/>
          <w:lang w:val="ru-RU" w:eastAsia="ru-RU"/>
        </w:rPr>
        <w:t>, то:</w:t>
      </w:r>
      <w:r w:rsidRPr="00CB11E8">
        <w:rPr>
          <w:sz w:val="24"/>
          <w:lang w:val="ru-RU" w:eastAsia="ru-RU"/>
        </w:rPr>
        <w:t xml:space="preserve"> </w:t>
      </w:r>
      <w:proofErr w:type="spellStart"/>
      <w:r w:rsidRPr="00CB11E8">
        <w:rPr>
          <w:sz w:val="24"/>
          <w:bdr w:val="none" w:sz="0" w:space="0" w:color="auto" w:frame="1"/>
          <w:lang w:val="ru-RU" w:eastAsia="ru-RU"/>
        </w:rPr>
        <w:t>Sтрап</w:t>
      </w:r>
      <w:proofErr w:type="spellEnd"/>
      <w:r w:rsidRPr="00CB11E8">
        <w:rPr>
          <w:sz w:val="24"/>
          <w:bdr w:val="none" w:sz="0" w:space="0" w:color="auto" w:frame="1"/>
          <w:lang w:val="ru-RU" w:eastAsia="ru-RU"/>
        </w:rPr>
        <w:t xml:space="preserve">= </w:t>
      </w:r>
      <w:r w:rsidRPr="00CB11E8">
        <w:rPr>
          <w:position w:val="-24"/>
          <w:sz w:val="24"/>
          <w:bdr w:val="none" w:sz="0" w:space="0" w:color="auto" w:frame="1"/>
          <w:lang w:val="ru-RU" w:eastAsia="ru-RU"/>
        </w:rPr>
        <w:object w:dxaOrig="240" w:dyaOrig="620">
          <v:shape id="_x0000_i1029" type="#_x0000_t75" style="width:12pt;height:30.75pt" o:ole="">
            <v:imagedata r:id="rId22" o:title=""/>
          </v:shape>
          <o:OLEObject Type="Embed" ProgID="Equation.3" ShapeID="_x0000_i1029" DrawAspect="Content" ObjectID="_1577082456" r:id="rId23"/>
        </w:object>
      </w:r>
      <w:r w:rsidRPr="00CB11E8">
        <w:rPr>
          <w:sz w:val="24"/>
          <w:bdr w:val="none" w:sz="0" w:space="0" w:color="auto" w:frame="1"/>
          <w:lang w:val="ru-RU" w:eastAsia="ru-RU"/>
        </w:rPr>
        <w:t>(</w:t>
      </w:r>
      <w:proofErr w:type="spellStart"/>
      <w:r w:rsidRPr="00CB11E8">
        <w:rPr>
          <w:sz w:val="24"/>
          <w:bdr w:val="none" w:sz="0" w:space="0" w:color="auto" w:frame="1"/>
          <w:lang w:val="ru-RU" w:eastAsia="ru-RU"/>
        </w:rPr>
        <w:t>a+b</w:t>
      </w:r>
      <w:proofErr w:type="spellEnd"/>
      <w:r w:rsidRPr="00CB11E8">
        <w:rPr>
          <w:sz w:val="24"/>
          <w:bdr w:val="none" w:sz="0" w:space="0" w:color="auto" w:frame="1"/>
          <w:lang w:val="ru-RU" w:eastAsia="ru-RU"/>
        </w:rPr>
        <w:t>)</w:t>
      </w:r>
      <w:r w:rsidRPr="00CB11E8">
        <w:rPr>
          <w:rFonts w:ascii="Cambria Math" w:hAnsi="Cambria Math" w:cs="Cambria Math"/>
          <w:sz w:val="24"/>
          <w:bdr w:val="none" w:sz="0" w:space="0" w:color="auto" w:frame="1"/>
          <w:lang w:val="ru-RU" w:eastAsia="ru-RU"/>
        </w:rPr>
        <w:t>⋅</w:t>
      </w:r>
      <w:r w:rsidRPr="00CB11E8">
        <w:rPr>
          <w:sz w:val="24"/>
          <w:bdr w:val="none" w:sz="0" w:space="0" w:color="auto" w:frame="1"/>
          <w:lang w:val="ru-RU" w:eastAsia="ru-RU"/>
        </w:rPr>
        <w:t>h</w:t>
      </w:r>
    </w:p>
    <w:p w:rsidR="003F3B19" w:rsidRPr="00CB11E8" w:rsidRDefault="003F3B19" w:rsidP="003F3B19">
      <w:pPr>
        <w:widowControl/>
        <w:spacing w:line="240" w:lineRule="auto"/>
        <w:rPr>
          <w:b/>
          <w:sz w:val="24"/>
          <w:lang w:val="ru-RU" w:eastAsia="ru-RU"/>
        </w:rPr>
      </w:pPr>
      <w:r w:rsidRPr="00CB11E8">
        <w:rPr>
          <w:b/>
          <w:sz w:val="24"/>
          <w:lang w:val="ru-RU" w:eastAsia="ru-RU"/>
        </w:rPr>
        <w:t>Важные следствия:</w:t>
      </w:r>
    </w:p>
    <w:p w:rsidR="003F3B19" w:rsidRPr="00CB11E8" w:rsidRDefault="003F3B19" w:rsidP="003F3B19">
      <w:pPr>
        <w:widowControl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1. Если высоты треугольников равны, то их площади относятся как длины оснований.</w:t>
      </w:r>
    </w:p>
    <w:p w:rsidR="003F3B19" w:rsidRPr="00CB11E8" w:rsidRDefault="003F3B19" w:rsidP="003F3B19">
      <w:pPr>
        <w:widowControl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2. Если основания треугольников равны, то их площади относятся как длины высот.</w:t>
      </w:r>
    </w:p>
    <w:p w:rsidR="003F3B19" w:rsidRPr="00CB11E8" w:rsidRDefault="003F3B19" w:rsidP="003F3B19">
      <w:pPr>
        <w:widowControl/>
        <w:spacing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3. Если высоты треугольников равны и их основания равны, то они равновелики, например, медиана делит треугольник на две равновеликие части.</w:t>
      </w:r>
    </w:p>
    <w:p w:rsidR="003F3B19" w:rsidRPr="00DC60A9" w:rsidRDefault="003F3B19" w:rsidP="003F3B19">
      <w:pPr>
        <w:widowControl/>
        <w:shd w:val="clear" w:color="auto" w:fill="FFFFFF"/>
        <w:spacing w:before="100" w:beforeAutospacing="1" w:after="100" w:afterAutospacing="1" w:line="240" w:lineRule="auto"/>
        <w:rPr>
          <w:b/>
          <w:sz w:val="24"/>
          <w:lang w:val="ru-RU"/>
        </w:rPr>
      </w:pPr>
      <w:r w:rsidRPr="00CB11E8">
        <w:rPr>
          <w:b/>
          <w:bCs/>
          <w:sz w:val="24"/>
          <w:lang w:val="ru-RU" w:eastAsia="ru-RU"/>
        </w:rPr>
        <w:t>Актуализация ЗУН.</w:t>
      </w:r>
      <w:r w:rsidRPr="00CB11E8">
        <w:rPr>
          <w:sz w:val="24"/>
          <w:lang w:val="ru-RU" w:eastAsia="ru-RU"/>
        </w:rPr>
        <w:t xml:space="preserve"> </w:t>
      </w:r>
      <w:r w:rsidRPr="00DC60A9">
        <w:rPr>
          <w:b/>
          <w:sz w:val="24"/>
          <w:lang w:val="ru-RU"/>
        </w:rPr>
        <w:t>Задания</w:t>
      </w:r>
      <w:r>
        <w:rPr>
          <w:b/>
          <w:sz w:val="24"/>
          <w:lang w:val="ru-RU"/>
        </w:rPr>
        <w:t xml:space="preserve"> для опроса</w:t>
      </w:r>
      <w:r w:rsidRPr="00DC60A9">
        <w:rPr>
          <w:b/>
          <w:sz w:val="24"/>
          <w:lang w:val="ru-RU"/>
        </w:rPr>
        <w:t>.</w:t>
      </w:r>
    </w:p>
    <w:p w:rsidR="003F3B19" w:rsidRPr="00CB11E8" w:rsidRDefault="003F3B19" w:rsidP="003F3B19">
      <w:pPr>
        <w:widowControl/>
        <w:shd w:val="clear" w:color="auto" w:fill="FFFFFF"/>
        <w:spacing w:before="100" w:beforeAutospacing="1" w:after="100" w:afterAutospacing="1" w:line="240" w:lineRule="auto"/>
        <w:rPr>
          <w:sz w:val="24"/>
          <w:lang w:val="ru-RU" w:eastAsia="ru-RU"/>
        </w:rPr>
      </w:pPr>
      <w:r w:rsidRPr="00CB11E8">
        <w:rPr>
          <w:sz w:val="24"/>
          <w:lang w:val="ru-RU" w:eastAsia="ru-RU"/>
        </w:rPr>
        <w:t>1) Соотнесите название четырехугольника и определение.</w:t>
      </w:r>
    </w:p>
    <w:tbl>
      <w:tblPr>
        <w:tblW w:w="10065" w:type="dxa"/>
        <w:tblCellSpacing w:w="0" w:type="dxa"/>
        <w:tblInd w:w="-85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3F3B19" w:rsidRPr="003B4510" w:rsidTr="003F3B19">
        <w:trPr>
          <w:trHeight w:val="730"/>
          <w:tblCellSpacing w:w="0" w:type="dxa"/>
        </w:trPr>
        <w:tc>
          <w:tcPr>
            <w:tcW w:w="28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3B19" w:rsidRPr="00CB11E8" w:rsidRDefault="003F3B19" w:rsidP="004A3D0E">
            <w:pPr>
              <w:widowControl/>
              <w:spacing w:before="100" w:beforeAutospacing="1" w:after="100" w:afterAutospacing="1" w:line="240" w:lineRule="auto"/>
              <w:rPr>
                <w:sz w:val="24"/>
                <w:lang w:val="ru-RU" w:eastAsia="ru-RU"/>
              </w:rPr>
            </w:pPr>
            <w:r w:rsidRPr="00CB11E8">
              <w:rPr>
                <w:sz w:val="24"/>
                <w:lang w:val="ru-RU" w:eastAsia="ru-RU"/>
              </w:rPr>
              <w:t>Квадрат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3B19" w:rsidRPr="00CB11E8" w:rsidRDefault="003F3B19" w:rsidP="004A3D0E">
            <w:pPr>
              <w:widowControl/>
              <w:spacing w:before="100" w:beforeAutospacing="1" w:after="100" w:afterAutospacing="1" w:line="240" w:lineRule="auto"/>
              <w:rPr>
                <w:sz w:val="24"/>
                <w:lang w:val="ru-RU" w:eastAsia="ru-RU"/>
              </w:rPr>
            </w:pPr>
            <w:r w:rsidRPr="00CB11E8">
              <w:rPr>
                <w:sz w:val="24"/>
                <w:lang w:val="ru-RU" w:eastAsia="ru-RU"/>
              </w:rPr>
              <w:t>это четырёхугольник, у которого противоположные стороны попарно равны и параллельны</w:t>
            </w:r>
          </w:p>
        </w:tc>
      </w:tr>
      <w:tr w:rsidR="003F3B19" w:rsidRPr="003B4510" w:rsidTr="003F3B19">
        <w:trPr>
          <w:trHeight w:val="252"/>
          <w:tblCellSpacing w:w="0" w:type="dxa"/>
        </w:trPr>
        <w:tc>
          <w:tcPr>
            <w:tcW w:w="28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3B19" w:rsidRPr="00CB11E8" w:rsidRDefault="003F3B19" w:rsidP="004A3D0E">
            <w:pPr>
              <w:widowControl/>
              <w:spacing w:before="100" w:beforeAutospacing="1" w:after="100" w:afterAutospacing="1" w:line="240" w:lineRule="auto"/>
              <w:rPr>
                <w:sz w:val="24"/>
                <w:lang w:val="ru-RU" w:eastAsia="ru-RU"/>
              </w:rPr>
            </w:pPr>
            <w:r w:rsidRPr="00CB11E8">
              <w:rPr>
                <w:sz w:val="24"/>
                <w:lang w:val="ru-RU" w:eastAsia="ru-RU"/>
              </w:rPr>
              <w:t>Трапеция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3B19" w:rsidRPr="00CB11E8" w:rsidRDefault="003F3B19" w:rsidP="004A3D0E">
            <w:pPr>
              <w:widowControl/>
              <w:spacing w:before="100" w:beforeAutospacing="1" w:after="100" w:afterAutospacing="1" w:line="240" w:lineRule="auto"/>
              <w:rPr>
                <w:sz w:val="24"/>
                <w:lang w:val="ru-RU" w:eastAsia="ru-RU"/>
              </w:rPr>
            </w:pPr>
            <w:r w:rsidRPr="00CB11E8">
              <w:rPr>
                <w:sz w:val="24"/>
                <w:lang w:val="ru-RU" w:eastAsia="ru-RU"/>
              </w:rPr>
              <w:t> это параллелограмм, у которого все стороны равны</w:t>
            </w:r>
          </w:p>
        </w:tc>
      </w:tr>
      <w:tr w:rsidR="003F3B19" w:rsidRPr="003B4510" w:rsidTr="003F3B19">
        <w:trPr>
          <w:trHeight w:val="238"/>
          <w:tblCellSpacing w:w="0" w:type="dxa"/>
        </w:trPr>
        <w:tc>
          <w:tcPr>
            <w:tcW w:w="28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3B19" w:rsidRPr="00CB11E8" w:rsidRDefault="003F3B19" w:rsidP="004A3D0E">
            <w:pPr>
              <w:widowControl/>
              <w:spacing w:before="100" w:beforeAutospacing="1" w:after="100" w:afterAutospacing="1" w:line="240" w:lineRule="auto"/>
              <w:rPr>
                <w:sz w:val="24"/>
                <w:lang w:val="ru-RU" w:eastAsia="ru-RU"/>
              </w:rPr>
            </w:pPr>
            <w:r w:rsidRPr="00CB11E8">
              <w:rPr>
                <w:sz w:val="24"/>
                <w:lang w:val="ru-RU" w:eastAsia="ru-RU"/>
              </w:rPr>
              <w:t>Ромб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3B19" w:rsidRPr="00CB11E8" w:rsidRDefault="003F3B19" w:rsidP="004A3D0E">
            <w:pPr>
              <w:widowControl/>
              <w:spacing w:before="100" w:beforeAutospacing="1" w:after="100" w:afterAutospacing="1" w:line="240" w:lineRule="auto"/>
              <w:rPr>
                <w:sz w:val="24"/>
                <w:lang w:val="ru-RU" w:eastAsia="ru-RU"/>
              </w:rPr>
            </w:pPr>
            <w:r w:rsidRPr="00CB11E8">
              <w:rPr>
                <w:sz w:val="24"/>
                <w:lang w:val="ru-RU" w:eastAsia="ru-RU"/>
              </w:rPr>
              <w:t>это прямоугольник, у которого все стороны равны.</w:t>
            </w:r>
          </w:p>
        </w:tc>
      </w:tr>
      <w:tr w:rsidR="003F3B19" w:rsidRPr="003B4510" w:rsidTr="003F3B19">
        <w:trPr>
          <w:trHeight w:val="491"/>
          <w:tblCellSpacing w:w="0" w:type="dxa"/>
        </w:trPr>
        <w:tc>
          <w:tcPr>
            <w:tcW w:w="28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3B19" w:rsidRPr="00CB11E8" w:rsidRDefault="003F3B19" w:rsidP="004A3D0E">
            <w:pPr>
              <w:widowControl/>
              <w:spacing w:before="100" w:beforeAutospacing="1" w:after="100" w:afterAutospacing="1" w:line="240" w:lineRule="auto"/>
              <w:rPr>
                <w:sz w:val="24"/>
                <w:lang w:val="ru-RU" w:eastAsia="ru-RU"/>
              </w:rPr>
            </w:pPr>
            <w:r w:rsidRPr="00CB11E8">
              <w:rPr>
                <w:sz w:val="24"/>
                <w:lang w:val="ru-RU" w:eastAsia="ru-RU"/>
              </w:rPr>
              <w:t>Прямоугольник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3B19" w:rsidRPr="00CB11E8" w:rsidRDefault="003F3B19" w:rsidP="004A3D0E">
            <w:pPr>
              <w:widowControl/>
              <w:spacing w:before="100" w:beforeAutospacing="1" w:after="100" w:afterAutospacing="1" w:line="240" w:lineRule="auto"/>
              <w:rPr>
                <w:sz w:val="24"/>
                <w:lang w:val="ru-RU" w:eastAsia="ru-RU"/>
              </w:rPr>
            </w:pPr>
            <w:r w:rsidRPr="00CB11E8">
              <w:rPr>
                <w:sz w:val="24"/>
                <w:lang w:val="ru-RU" w:eastAsia="ru-RU"/>
              </w:rPr>
              <w:t>Это выпуклый четырёхугольник, у которого две стороны параллельны, а две другие не параллельны</w:t>
            </w:r>
          </w:p>
        </w:tc>
      </w:tr>
      <w:tr w:rsidR="003F3B19" w:rsidRPr="003B4510" w:rsidTr="003F3B19">
        <w:trPr>
          <w:trHeight w:val="238"/>
          <w:tblCellSpacing w:w="0" w:type="dxa"/>
        </w:trPr>
        <w:tc>
          <w:tcPr>
            <w:tcW w:w="28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3B19" w:rsidRPr="00CB11E8" w:rsidRDefault="003F3B19" w:rsidP="004A3D0E">
            <w:pPr>
              <w:widowControl/>
              <w:spacing w:before="100" w:beforeAutospacing="1" w:after="100" w:afterAutospacing="1" w:line="240" w:lineRule="auto"/>
              <w:rPr>
                <w:sz w:val="24"/>
                <w:lang w:val="ru-RU" w:eastAsia="ru-RU"/>
              </w:rPr>
            </w:pPr>
            <w:r w:rsidRPr="00CB11E8">
              <w:rPr>
                <w:sz w:val="24"/>
                <w:lang w:val="ru-RU" w:eastAsia="ru-RU"/>
              </w:rPr>
              <w:t>Параллелограмм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F3B19" w:rsidRPr="00CB11E8" w:rsidRDefault="003F3B19" w:rsidP="004A3D0E">
            <w:pPr>
              <w:widowControl/>
              <w:spacing w:before="100" w:beforeAutospacing="1" w:after="100" w:afterAutospacing="1" w:line="240" w:lineRule="auto"/>
              <w:rPr>
                <w:sz w:val="24"/>
                <w:lang w:val="ru-RU" w:eastAsia="ru-RU"/>
              </w:rPr>
            </w:pPr>
            <w:r w:rsidRPr="00CB11E8">
              <w:rPr>
                <w:sz w:val="24"/>
                <w:lang w:val="ru-RU" w:eastAsia="ru-RU"/>
              </w:rPr>
              <w:t>это параллелограмм, у которого все углы прямые</w:t>
            </w:r>
          </w:p>
        </w:tc>
      </w:tr>
    </w:tbl>
    <w:p w:rsidR="00B72F91" w:rsidRPr="003F3B19" w:rsidRDefault="00B72F91">
      <w:pPr>
        <w:rPr>
          <w:lang w:val="ru-RU"/>
        </w:rPr>
      </w:pPr>
    </w:p>
    <w:sectPr w:rsidR="00B72F91" w:rsidRPr="003F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107"/>
    <w:multiLevelType w:val="hybridMultilevel"/>
    <w:tmpl w:val="2042E0E0"/>
    <w:lvl w:ilvl="0" w:tplc="6B54F0D8">
      <w:start w:val="1"/>
      <w:numFmt w:val="bullet"/>
      <w:suff w:val="spac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F30AAC"/>
    <w:multiLevelType w:val="multilevel"/>
    <w:tmpl w:val="B40C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BB"/>
    <w:rsid w:val="003F3B19"/>
    <w:rsid w:val="007071BB"/>
    <w:rsid w:val="00B63283"/>
    <w:rsid w:val="00B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4767"/>
  <w15:chartTrackingRefBased/>
  <w15:docId w15:val="{B3DE85F4-5269-41CF-8B7A-89A7E83B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19"/>
    <w:pPr>
      <w:widowControl w:val="0"/>
      <w:spacing w:after="0" w:line="260" w:lineRule="exact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63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ED7D31" w:themeColor="accent2"/>
      <w:sz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B63283"/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F3B19"/>
    <w:pPr>
      <w:widowControl/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3F3B1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3F3B19"/>
    <w:pPr>
      <w:widowControl/>
      <w:spacing w:before="100" w:beforeAutospacing="1" w:after="100" w:afterAutospacing="1" w:line="240" w:lineRule="auto"/>
    </w:pPr>
    <w:rPr>
      <w:sz w:val="24"/>
      <w:lang w:eastAsia="en-GB"/>
    </w:rPr>
  </w:style>
  <w:style w:type="character" w:customStyle="1" w:styleId="apple-converted-space">
    <w:name w:val="apple-converted-space"/>
    <w:basedOn w:val="a0"/>
    <w:rsid w:val="003F3B19"/>
  </w:style>
  <w:style w:type="character" w:customStyle="1" w:styleId="gxst-emph">
    <w:name w:val="gxst-emph"/>
    <w:basedOn w:val="a0"/>
    <w:rsid w:val="003F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oleObject" Target="embeddings/oleObject5.bin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2018-01-10T03:38:00Z</dcterms:created>
  <dcterms:modified xsi:type="dcterms:W3CDTF">2018-01-10T03:41:00Z</dcterms:modified>
</cp:coreProperties>
</file>