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B0" w:rsidRDefault="009E4BB0" w:rsidP="009E4BB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Баймухамбетова </w:t>
      </w:r>
      <w:proofErr w:type="spellStart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Айгерим</w:t>
      </w:r>
      <w:proofErr w:type="spellEnd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Аблайхановна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логопед</w:t>
      </w:r>
    </w:p>
    <w:p w:rsidR="009E4BB0" w:rsidRDefault="009E4BB0" w:rsidP="009E4BB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Шипанова</w:t>
      </w:r>
      <w:bookmarkEnd w:id="0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Айнур</w:t>
      </w:r>
      <w:proofErr w:type="spellEnd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4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Болатовна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логопед</w:t>
      </w:r>
      <w:r w:rsidRPr="009E4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4BB0" w:rsidRDefault="009E4BB0" w:rsidP="009E4BB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центр детской реабилитации КФ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9E4BB0" w:rsidRPr="006765F1" w:rsidRDefault="009E4BB0" w:rsidP="009E4BB0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Астана</w:t>
      </w:r>
    </w:p>
    <w:p w:rsidR="006765F1" w:rsidRPr="006765F1" w:rsidRDefault="006765F1" w:rsidP="009E4B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65B" w:rsidRPr="001402C2" w:rsidRDefault="00E2765B" w:rsidP="00E276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1402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Резать или не резать –вот в чем вопрос</w:t>
      </w:r>
    </w:p>
    <w:p w:rsidR="00E2765B" w:rsidRPr="009E4BB0" w:rsidRDefault="00E2765B" w:rsidP="00E276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5F1" w:rsidRPr="009E4BB0" w:rsidRDefault="00E2765B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Очень часто родители обращаются к</w:t>
      </w:r>
      <w:r w:rsidR="00C970EC"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логопедам с такими вопросами: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E2765B" w:rsidRPr="009E4BB0" w:rsidRDefault="00E2765B" w:rsidP="006765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</w:t>
      </w:r>
      <w:proofErr w:type="gramStart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ли  подрезать</w:t>
      </w:r>
      <w:proofErr w:type="gramEnd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короткую уздечку языка и</w:t>
      </w:r>
      <w:r w:rsidR="00C970EC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</w:t>
      </w:r>
      <w:r w:rsidR="006765F1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Так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такое «короткая уздечка языка»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и какие  за этим скрываются серьезные проблемы?</w:t>
      </w:r>
    </w:p>
    <w:p w:rsidR="00E2765B" w:rsidRPr="009E4BB0" w:rsidRDefault="00E2765B" w:rsidP="00E2765B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определить, короткая уздечка языка или нет, 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не самое легкое дело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т.к. при не большом укорочении уздечки симптомы «стерты». По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э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тому лучше пройти</w:t>
      </w:r>
      <w:r w:rsidR="00C970EC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осмотр у врача стоматолога,</w:t>
      </w:r>
      <w:r w:rsidR="001402C2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402C2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ртодонта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70EC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логопеда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765B" w:rsidRPr="009E4BB0" w:rsidRDefault="001402C2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Уздечка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 быть полной, когда язык полностью прикреплен ко дну полости рта и частичной, когда уздечка укорочена.</w:t>
      </w:r>
      <w:r w:rsidRPr="009E4BB0">
        <w:rPr>
          <w:rFonts w:ascii="Times New Roman" w:hAnsi="Times New Roman" w:cs="Times New Roman"/>
          <w:sz w:val="24"/>
          <w:szCs w:val="24"/>
        </w:rPr>
        <w:t xml:space="preserve"> Укороченная подъязычная связка, препятствующая полному объему движений языка в ротовой полости. Короткая уздечка языка у ребенка нарушает функцию сосания, мешает формированию правильного звукопроизношения, способствует смещению зубных рядов, формированию неправильного прикуса.</w:t>
      </w:r>
    </w:p>
    <w:p w:rsidR="00E2765B" w:rsidRPr="009E4BB0" w:rsidRDefault="00E2765B" w:rsidP="00E276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Признак короткой уздечки языка: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Сердцевидная форма языка в приподнятом положении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Невозможность вытянуть язык так, чтобы кончик был острым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загибается вниз при его выдвижении вперед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Затруднение акта глотания, процесса жевания (у малышей нарушение сосательной функции)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произношения звуков и изменения дикции</w:t>
      </w:r>
    </w:p>
    <w:p w:rsidR="00E2765B" w:rsidRPr="009E4BB0" w:rsidRDefault="00E2765B" w:rsidP="00E2765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Патология прикуса</w:t>
      </w:r>
    </w:p>
    <w:p w:rsidR="00E2765B" w:rsidRPr="009E4BB0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Кор</w:t>
      </w:r>
      <w:r w:rsidR="009E4BB0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откая уздечка языка у ребенка (</w:t>
      </w:r>
      <w:proofErr w:type="spellStart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анкилоглоссия</w:t>
      </w:r>
      <w:proofErr w:type="spellEnd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малая врожденная аномалия </w:t>
      </w:r>
      <w:proofErr w:type="spellStart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челюсто</w:t>
      </w:r>
      <w:proofErr w:type="spellEnd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- лицевой области, заключающаяся в укорочении связки, соединяющей язык с дном ротовой полости, и ограничений подвижности языка</w:t>
      </w:r>
      <w:r w:rsidR="001402C2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При это</w:t>
      </w:r>
      <w:r w:rsid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у мальчиков данная патология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выявляется в 3 раза </w:t>
      </w:r>
      <w:r w:rsid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чаще, чем у девочек. Аномалия может реализовываться в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двух проблемах:</w:t>
      </w:r>
    </w:p>
    <w:p w:rsidR="00E2765B" w:rsidRPr="009E4BB0" w:rsidRDefault="009E4BB0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Первая проблема – это «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сосание». Трудности с грудным вскармливанием у четверти детей с короткой уздечкой языка.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случае ребенок не может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обхватывать грудь ртом, вследствие чего он </w:t>
      </w:r>
      <w:proofErr w:type="gram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становится  беспокойный</w:t>
      </w:r>
      <w:proofErr w:type="gram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, быстро утомляется. При этом ребе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нок высасывает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молока, недостаточный для насыщения.  Как следствие, - плохая прибавка массы тела, а в некоторых случаях наступает гипотрофия. Вторая проблема может появится в более старшем возрасте, в период формирования </w:t>
      </w:r>
      <w:proofErr w:type="spell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звукопроизносительных</w:t>
      </w:r>
      <w:proofErr w:type="spell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возможностей р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ебенка. Короткая уздечка языка у ребенка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препятствует правильной артикуляции звуков верхнего подъема: сонорных звуков ([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],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gram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],[</w:t>
      </w:r>
      <w:proofErr w:type="gram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],[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’]), </w:t>
      </w:r>
      <w:proofErr w:type="spell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щипящих</w:t>
      </w:r>
      <w:proofErr w:type="spell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([ш],[ж],[ч],[щ],)и других звуков верхней артикуляции ([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т],[т’],[д],[д’]). В логопедии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состояние называется механическая </w:t>
      </w:r>
      <w:proofErr w:type="spell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дислалия</w:t>
      </w:r>
      <w:proofErr w:type="spell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. При многочисленном нарушении звукопроизношения речь ребенка становится смазанной, неразборчивой и непонятной для окружающих.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Короткая уздечка языка у ребенка может послужить </w:t>
      </w:r>
      <w:proofErr w:type="gram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причиной  различных</w:t>
      </w:r>
      <w:proofErr w:type="gram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стоматологических проблем. </w:t>
      </w:r>
    </w:p>
    <w:p w:rsidR="00E2765B" w:rsidRPr="009E4BB0" w:rsidRDefault="00172EC7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Так же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показаниями к оперативному лечению короткой уздечки языка служат проблемы с кормлением ребенка, смещение зубного ряда и формирование</w:t>
      </w:r>
      <w:r w:rsidR="00E2765B"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>
        <w:r w:rsidR="00E2765B"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не</w:t>
        </w:r>
        <w:r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E2765B"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правильного прикуса</w:t>
        </w:r>
      </w:hyperlink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</w:t>
      </w:r>
    </w:p>
    <w:p w:rsidR="00E2765B" w:rsidRPr="009E4BB0" w:rsidRDefault="00E2765B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волнует вопрос – подрезать короткую уздечку или нет? Логопе</w:t>
      </w:r>
      <w:r w:rsidR="009E4BB0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 единогласны в </w:t>
      </w:r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том, что для </w:t>
      </w:r>
      <w:proofErr w:type="gramStart"/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начала  нужно</w:t>
      </w:r>
      <w:proofErr w:type="gramEnd"/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попробовать ее растянуть,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чем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оперировать, мотивирую это тем что после операции на уздечку остается  рубец, который так же будет сокращать ее эластичность и подвижность. Кроме того, прооперированный ребенок будет еще долго опасаться выполнять артикуляционные упражне</w:t>
      </w:r>
      <w:r w:rsidR="009E4BB0">
        <w:rPr>
          <w:rFonts w:ascii="Times New Roman" w:hAnsi="Times New Roman" w:cs="Times New Roman"/>
          <w:color w:val="000000" w:themeColor="text1"/>
          <w:sz w:val="24"/>
          <w:szCs w:val="24"/>
        </w:rPr>
        <w:t>ния для подъязычной связки, что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бы избежать некогда испытанных болевых ощущений.</w:t>
      </w:r>
    </w:p>
    <w:p w:rsidR="00172EC7" w:rsidRPr="009E4BB0" w:rsidRDefault="00172EC7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Нарушение звукопроизношения в 90% случаев может быть скорректировано путем растягивания подъязычной связки в рамках</w:t>
      </w:r>
      <w:r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логопедических занятий</w:t>
        </w:r>
      </w:hyperlink>
      <w:r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коррекции </w:t>
        </w:r>
        <w:proofErr w:type="spellStart"/>
        <w:r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дислалии</w:t>
        </w:r>
        <w:proofErr w:type="spellEnd"/>
      </w:hyperlink>
      <w:r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помощью специальных упражнений артикуляционной гимнастики («Лошадка», «Грибок», «Вкусное варенье», «Маляр», «Гармошка» и др.),</w:t>
      </w:r>
      <w:r w:rsidRPr="009E4BB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Pr="009E4B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логопедического массажа</w:t>
        </w:r>
      </w:hyperlink>
      <w:r w:rsidRPr="009E4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2765B" w:rsidRPr="009E4BB0" w:rsidRDefault="00E2765B" w:rsidP="00E276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выполнения упражнений</w:t>
      </w:r>
    </w:p>
    <w:p w:rsidR="00E2765B" w:rsidRPr="009E4BB0" w:rsidRDefault="009E4BB0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М.А. Поляковой</w:t>
      </w:r>
      <w:r w:rsidR="00E2765B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E2765B" w:rsidRPr="009E4BB0" w:rsidRDefault="00E2765B" w:rsidP="00E276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При выполнении упражнений рот нужно открывать максимально широко, но в то же время так, чтобы ребёнок мог дотянуться кончиком языка до альвеол.</w:t>
      </w:r>
    </w:p>
    <w:p w:rsidR="00E2765B" w:rsidRPr="009E4BB0" w:rsidRDefault="00E2765B" w:rsidP="00E276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движения должны выполняться медленно, на улыбке, близко к пределу возможного.</w:t>
      </w:r>
    </w:p>
    <w:p w:rsidR="00E2765B" w:rsidRPr="009E4BB0" w:rsidRDefault="00E2765B" w:rsidP="009E4B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Имейте в виду, что выполнение упражнений для ребёнка физически тяжело, язык может уставать, подъязычная связка может болеть – дайте ему отдых.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ectPr w:rsidR="00E2765B" w:rsidRPr="009E4BB0" w:rsidSect="00E2765B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Артикуляционные упражнения для растягивания уздечки языка</w:t>
      </w:r>
    </w:p>
    <w:p w:rsidR="00E2765B" w:rsidRPr="009E4BB0" w:rsidRDefault="006765F1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10F95A9" wp14:editId="4DED27F2">
            <wp:simplePos x="0" y="0"/>
            <wp:positionH relativeFrom="column">
              <wp:posOffset>1323975</wp:posOffset>
            </wp:positionH>
            <wp:positionV relativeFrom="paragraph">
              <wp:posOffset>24130</wp:posOffset>
            </wp:positionV>
            <wp:extent cx="875665" cy="753745"/>
            <wp:effectExtent l="0" t="0" r="635" b="8255"/>
            <wp:wrapTight wrapText="bothSides">
              <wp:wrapPolygon edited="0">
                <wp:start x="0" y="0"/>
                <wp:lineTo x="0" y="21291"/>
                <wp:lineTo x="21146" y="21291"/>
                <wp:lineTo x="21146" y="0"/>
                <wp:lineTo x="0" y="0"/>
              </wp:wrapPolygon>
            </wp:wrapTight>
            <wp:docPr id="7" name="Рисунок 7" descr="http://www.logolife.ru/wp-content/uploads/logopedicheskoe-upraznenie-loshadka-uzdechk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golife.ru/wp-content/uploads/logopedicheskoe-upraznenie-loshadka-uzdechk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«Маляр»</w:t>
      </w:r>
    </w:p>
    <w:p w:rsidR="00E2765B" w:rsidRPr="009E4BB0" w:rsidRDefault="009E4BB0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1856" behindDoc="1" locked="0" layoutInCell="1" allowOverlap="1" wp14:anchorId="58CB0CC2" wp14:editId="00B5591B">
            <wp:simplePos x="0" y="0"/>
            <wp:positionH relativeFrom="column">
              <wp:posOffset>0</wp:posOffset>
            </wp:positionH>
            <wp:positionV relativeFrom="paragraph">
              <wp:posOffset>744220</wp:posOffset>
            </wp:positionV>
            <wp:extent cx="68580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000" y="21309"/>
                <wp:lineTo x="21000" y="0"/>
                <wp:lineTo x="0" y="0"/>
              </wp:wrapPolygon>
            </wp:wrapThrough>
            <wp:docPr id="17" name="Рисунок 17" descr="упражнение на развитие уздечки маляр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на развитие уздечки маля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5B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Красить комнаты пора.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Пригласили маляра.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Челюсть ниже опускаем,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Маляру мы помогаем.</w:t>
      </w: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«Лошадка»</w:t>
      </w:r>
    </w:p>
    <w:p w:rsidR="00E2765B" w:rsidRPr="009E4BB0" w:rsidRDefault="009E4BB0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1" wp14:anchorId="755CA515" wp14:editId="7E361ACD">
            <wp:simplePos x="0" y="0"/>
            <wp:positionH relativeFrom="column">
              <wp:posOffset>1247140</wp:posOffset>
            </wp:positionH>
            <wp:positionV relativeFrom="paragraph">
              <wp:posOffset>663575</wp:posOffset>
            </wp:positionV>
            <wp:extent cx="1162685" cy="1303655"/>
            <wp:effectExtent l="0" t="0" r="0" b="0"/>
            <wp:wrapSquare wrapText="bothSides"/>
            <wp:docPr id="16" name="Рисунок 16" descr="занятие на развитие уздечки лошад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на развитие уздечки лошад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5B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Едем, едем на лошадке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дорожке гладкой.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гости нас звала соседка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Кушать пудинг сладкий.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приехали к обеду,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соседки дома нету.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«Грибок»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 wp14:anchorId="24C5D476" wp14:editId="5474749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210945" cy="1492885"/>
            <wp:effectExtent l="0" t="0" r="8255" b="0"/>
            <wp:wrapSquare wrapText="bothSides"/>
            <wp:docPr id="15" name="Рисунок 15" descr="упражнение на растягивание уздечки грибо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на растягивание уздечки грибо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стою на ножке тонкой,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стою на ножке гладкой,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 коричневою шляпкой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бархатной подкладкой.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«Гармошка»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9024" behindDoc="1" locked="0" layoutInCell="1" allowOverlap="1" wp14:anchorId="12A93712" wp14:editId="00B27733">
            <wp:simplePos x="0" y="0"/>
            <wp:positionH relativeFrom="column">
              <wp:posOffset>11430</wp:posOffset>
            </wp:positionH>
            <wp:positionV relativeFrom="paragraph">
              <wp:posOffset>293370</wp:posOffset>
            </wp:positionV>
            <wp:extent cx="1234440" cy="826135"/>
            <wp:effectExtent l="0" t="0" r="3810" b="0"/>
            <wp:wrapTight wrapText="bothSides">
              <wp:wrapPolygon edited="0">
                <wp:start x="0" y="0"/>
                <wp:lineTo x="0" y="20919"/>
                <wp:lineTo x="21333" y="20919"/>
                <wp:lineTo x="21333" y="0"/>
                <wp:lineTo x="0" y="0"/>
              </wp:wrapPolygon>
            </wp:wrapTight>
            <wp:docPr id="14" name="Рисунок 14" descr="занятие на развитие уздеч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на развитие уздеч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языка как в упражнении «Грибок», губы в улыбке. Не отрывая язык, открывать и закрывать рот.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гармошке я играю,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Рот </w:t>
      </w:r>
      <w:proofErr w:type="spell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пошире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открываю,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нёбу язычок прижму,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Ниже челюсть отведу.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«Барабан»</w:t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Многократно и отчетливо произносить звук </w:t>
      </w:r>
      <w:r w:rsidRPr="009E4B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Д-Д-Д. 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при произнесении этого звука упирается в верхние зубы, рот не закрывать. Очень часто при выполнении этого упражнения ребенок закрывает рот.  Чтобы этого не происходило, можно зажать зубами палочку шириной </w:t>
      </w: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599381D8" wp14:editId="0AE91CA8">
            <wp:simplePos x="0" y="0"/>
            <wp:positionH relativeFrom="column">
              <wp:posOffset>1579245</wp:posOffset>
            </wp:positionH>
            <wp:positionV relativeFrom="paragraph">
              <wp:posOffset>879475</wp:posOffset>
            </wp:positionV>
            <wp:extent cx="116268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34" y="21240"/>
                <wp:lineTo x="21234" y="0"/>
                <wp:lineTo x="0" y="0"/>
              </wp:wrapPolygon>
            </wp:wrapTight>
            <wp:docPr id="13" name="Рисунок 13" descr="упражнение барабан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барабан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барабан мы сильно бьем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все вместе мы поем: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«Д – д – д – д!»</w:t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«Качели»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2BFD082A" wp14:editId="252EF067">
            <wp:simplePos x="0" y="0"/>
            <wp:positionH relativeFrom="column">
              <wp:posOffset>-21590</wp:posOffset>
            </wp:positionH>
            <wp:positionV relativeFrom="paragraph">
              <wp:posOffset>257175</wp:posOffset>
            </wp:positionV>
            <wp:extent cx="1274445" cy="894715"/>
            <wp:effectExtent l="0" t="0" r="1905" b="635"/>
            <wp:wrapTight wrapText="bothSides">
              <wp:wrapPolygon edited="0">
                <wp:start x="0" y="0"/>
                <wp:lineTo x="0" y="21155"/>
                <wp:lineTo x="21309" y="21155"/>
                <wp:lineTo x="21309" y="0"/>
                <wp:lineTo x="0" y="0"/>
              </wp:wrapPolygon>
            </wp:wrapTight>
            <wp:docPr id="12" name="Рисунок 12" descr="http://www.logolife.ru/wp-content/uploads/logopedicheskoe-upraznenie-kacheli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ogolife.ru/wp-content/uploads/logopedicheskoe-upraznenie-kacheli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качелях я качаюсь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Вверх-вниз, вверх-вниз.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все выше поднимаюсь,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– вниз.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«Дотянись до носа»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14C95B4A" wp14:editId="0BBFDE6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683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886" y="21296"/>
                <wp:lineTo x="20886" y="0"/>
                <wp:lineTo x="0" y="0"/>
              </wp:wrapPolygon>
            </wp:wrapTight>
            <wp:docPr id="11" name="Рисунок 11" descr="http://www.logolife.ru/wp-content/uploads/logopedicheskoe-upraznenie-dotyanis-do-nos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logopedicheskoe-upraznenie-dotyanis-do-nos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Улыбнуться, открыть рот. Широкий кончик языка поднять к носу и опустить к верхней губе. Следить, чтобы язык не сужался, а губы и нижняя челюсть были неподвижны.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«Футбол»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 закрыть, кончик языка с напряжением упирать то в одну, то в другую щёку так, чтобы под щекой надувались мячики.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«Котёнок»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889CD59" wp14:editId="6997B60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4715" cy="972820"/>
            <wp:effectExtent l="0" t="0" r="635" b="0"/>
            <wp:wrapTight wrapText="bothSides">
              <wp:wrapPolygon edited="0">
                <wp:start x="0" y="0"/>
                <wp:lineTo x="0" y="21149"/>
                <wp:lineTo x="21155" y="21149"/>
                <wp:lineTo x="21155" y="0"/>
                <wp:lineTo x="0" y="0"/>
              </wp:wrapPolygon>
            </wp:wrapTight>
            <wp:docPr id="9" name="Рисунок 9" descr="http://www.logolife.ru/wp-content/uploads/logopedicheskoe-upraznenie-katenok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golife.ru/wp-content/uploads/logopedicheskoe-upraznenie-katenok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блюдечко положить немного сгущёнки (сметаны, варенья) и предложить ребенку слизать её языком как котёнок. Можно также лизать мороженое.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«Грибок» с элементами самомассажа</w:t>
      </w:r>
      <w:r w:rsidRPr="009E4BB0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C303869" wp14:editId="60F1019D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802640" cy="802640"/>
            <wp:effectExtent l="0" t="0" r="0" b="0"/>
            <wp:wrapSquare wrapText="bothSides"/>
            <wp:docPr id="8" name="Рисунок 8" descr="http://www.logolife.ru/wp-content/uploads/logopedicheskoe-upraznenie-gribok-masaj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golife.ru/wp-content/uploads/logopedicheskoe-upraznenie-gribok-masaj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Предложить выполнить упражнение «Грибок».  Ребёнок сам перетирает уздечку большим и указательным пальцами руки.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Механическая помощь при выполнении артикуляционных упражнений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18D7CC6A" wp14:editId="29C9B2F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84580" cy="821690"/>
            <wp:effectExtent l="0" t="0" r="1270" b="0"/>
            <wp:wrapTight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ight>
            <wp:docPr id="6" name="Рисунок 6" descr="http://www.logolife.ru/wp-content/uploads/uzdechka-zond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golife.ru/wp-content/uploads/uzdechka-zond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язычок провисает, ребенок не может выполнить упражнения «Лошадка», «Грибок», то для правильного растягивания логопед берет зонд («расчёска») и поднимает язык или «качает» его на «расчёске».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Массаж уздечки языка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39E3408A" wp14:editId="5E2FB84F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31240" cy="1123315"/>
            <wp:effectExtent l="0" t="0" r="0" b="635"/>
            <wp:wrapTight wrapText="bothSides">
              <wp:wrapPolygon edited="0">
                <wp:start x="0" y="0"/>
                <wp:lineTo x="0" y="21246"/>
                <wp:lineTo x="21148" y="21246"/>
                <wp:lineTo x="21148" y="0"/>
                <wp:lineTo x="0" y="0"/>
              </wp:wrapPolygon>
            </wp:wrapTight>
            <wp:docPr id="5" name="Рисунок 5" descr="массаж уздечки язык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саж уздечки язык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 и указательным пальцами левой руки, взявшись за кончик языка, поднять его вверх.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 при этом раскрыт.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Указательным и большим пальцами правой руки растягивающим движением скользить по уздечке языка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снизу вверх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Растягивание уздечки</w:t>
      </w:r>
    </w:p>
    <w:p w:rsidR="00E2765B" w:rsidRPr="009E4BB0" w:rsidRDefault="00E2765B" w:rsidP="00E276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Прием Е.В. Новиковой </w:t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BEA828" wp14:editId="1845F13B">
            <wp:extent cx="1289050" cy="1322705"/>
            <wp:effectExtent l="0" t="0" r="6350" b="0"/>
            <wp:docPr id="4" name="Рисунок 4" descr="http://www.logolife.ru/wp-content/uploads/rastyagivanie-uzdechki-1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ogolife.ru/wp-content/uploads/rastyagivanie-uzdechki-1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1. Прием растягивания уздечки по Е.В. Новиковой (а)</w:t>
      </w:r>
    </w:p>
    <w:p w:rsidR="00E2765B" w:rsidRPr="009E4BB0" w:rsidRDefault="009E4BB0" w:rsidP="00E2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345314" wp14:editId="0563FF49">
            <wp:simplePos x="0" y="0"/>
            <wp:positionH relativeFrom="column">
              <wp:posOffset>66040</wp:posOffset>
            </wp:positionH>
            <wp:positionV relativeFrom="paragraph">
              <wp:posOffset>-430530</wp:posOffset>
            </wp:positionV>
            <wp:extent cx="894715" cy="972820"/>
            <wp:effectExtent l="0" t="0" r="635" b="0"/>
            <wp:wrapTight wrapText="bothSides">
              <wp:wrapPolygon edited="0">
                <wp:start x="0" y="0"/>
                <wp:lineTo x="0" y="21149"/>
                <wp:lineTo x="21155" y="21149"/>
                <wp:lineTo x="21155" y="0"/>
                <wp:lineTo x="0" y="0"/>
              </wp:wrapPolygon>
            </wp:wrapTight>
            <wp:docPr id="10" name="Рисунок 10" descr="упражнение футбол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футбол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5B" w:rsidRPr="009E4B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2BFB08" wp14:editId="7F4A41D0">
            <wp:extent cx="1381125" cy="1362075"/>
            <wp:effectExtent l="0" t="0" r="9525" b="9525"/>
            <wp:docPr id="3" name="Рисунок 3" descr="http://www.logolife.ru/wp-content/uploads/rastyagivanie-uzdechki-2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ogolife.ru/wp-content/uploads/rastyagivanie-uzdechki-2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5B" w:rsidRPr="009E4BB0" w:rsidRDefault="00E2765B" w:rsidP="00E2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2. Прием растягивания уздечки по Е.В. Новиковой (б)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Наложив на язык стерильный платок (салфетку), поставить указательный и средний пальцы под язык, уздечка между пальцами, большим пальцем нажать на переднюю часть языка и выполнить подтягивающие движения языка наружу.</w:t>
      </w:r>
    </w:p>
    <w:p w:rsidR="00172EC7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Указательный и средний пальцы неподвижны (см. рис. 1 и 2).</w:t>
      </w:r>
    </w:p>
    <w:p w:rsidR="00E2765B" w:rsidRPr="009E4BB0" w:rsidRDefault="00E2765B" w:rsidP="00E276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</w:t>
      </w:r>
      <w:proofErr w:type="gramStart"/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 «</w:t>
      </w:r>
      <w:proofErr w:type="gramEnd"/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Крот»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5ECBB595" wp14:editId="4801FA0F">
            <wp:simplePos x="0" y="0"/>
            <wp:positionH relativeFrom="column">
              <wp:posOffset>1328420</wp:posOffset>
            </wp:positionH>
            <wp:positionV relativeFrom="paragraph">
              <wp:posOffset>231140</wp:posOffset>
            </wp:positionV>
            <wp:extent cx="1289050" cy="1289050"/>
            <wp:effectExtent l="0" t="0" r="6350" b="6350"/>
            <wp:wrapTight wrapText="bothSides">
              <wp:wrapPolygon edited="0">
                <wp:start x="0" y="0"/>
                <wp:lineTo x="0" y="21387"/>
                <wp:lineTo x="21387" y="21387"/>
                <wp:lineTo x="21387" y="0"/>
                <wp:lineTo x="0" y="0"/>
              </wp:wrapPolygon>
            </wp:wrapTight>
            <wp:docPr id="2" name="Рисунок 2" descr="http://www.logolife.ru/wp-content/uploads/logopedicheskoe-upraznenie-krot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golife.ru/wp-content/uploads/logopedicheskoe-upraznenie-krot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Указательными и большими пальцами рук тянуть язык за кончик вниз.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Во дворе горка, –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Указательными и большими пальцами рук тянуть язык за кончик вверх.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 горкой норка. –</w:t>
      </w:r>
    </w:p>
    <w:p w:rsidR="00172EC7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Указательным пальцем с силой поглаживать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снизу вверх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подъязычную уздечку, растягивая её.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 этой норке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Крот стережет норку.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 с резиновым колечком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кончик языка накладываете резиновое кольцо (нарезанное из пипетки). Ребёнок широко открывает рот, прижимая кольцо кончиком языка к нёбу, затем закрывает. После усвоения упражнения его повторяют 3 раза в день по 10 раз.</w:t>
      </w: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2EC7" w:rsidRPr="009E4BB0" w:rsidRDefault="00172EC7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ectPr w:rsidR="00172EC7" w:rsidRPr="009E4BB0" w:rsidSect="006722C1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E2765B" w:rsidRPr="009E4BB0" w:rsidRDefault="00E2765B" w:rsidP="00172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постановки звуков при короткой уздечке</w:t>
      </w:r>
    </w:p>
    <w:p w:rsidR="00E2765B" w:rsidRPr="009E4BB0" w:rsidRDefault="00E2765B" w:rsidP="00172E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Звуки, требующие заметного подъёма кончика языка вверх ([р], [ш], [ж]) ставятся после полного вытягивания у ребёнка подъязычной связки.</w:t>
      </w:r>
    </w:p>
    <w:p w:rsidR="00E2765B" w:rsidRPr="009E4BB0" w:rsidRDefault="00E2765B" w:rsidP="00E2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 ([л], [ч], [щ], [т’], [д’]) можно начинать ставить, когда уздечка ещё не до конца растянулась, но уже есть некоторый подъём вверх кончика языка.</w:t>
      </w:r>
    </w:p>
    <w:p w:rsidR="00172EC7" w:rsidRPr="009E4BB0" w:rsidRDefault="00E2765B" w:rsidP="0017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72EC7" w:rsidRPr="009E4BB0" w:rsidSect="00172EC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Нормативному произношению прочих звуков русского языка к</w:t>
      </w:r>
      <w:r w:rsidR="00172EC7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ороткая уздечка не </w:t>
      </w:r>
      <w:proofErr w:type="spellStart"/>
      <w:r w:rsidR="00172EC7"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препятству</w:t>
      </w:r>
      <w:proofErr w:type="spellEnd"/>
    </w:p>
    <w:p w:rsidR="00172EC7" w:rsidRPr="009E4BB0" w:rsidRDefault="00172EC7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72EC7" w:rsidRPr="009E4BB0" w:rsidSect="006722C1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E2765B" w:rsidRPr="009E4BB0" w:rsidRDefault="00172EC7" w:rsidP="00172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2765B" w:rsidRPr="009E4BB0" w:rsidSect="00172EC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proofErr w:type="spellStart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сли</w:t>
      </w:r>
      <w:proofErr w:type="spellEnd"/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ребенка  короткая уздечка – это еще не повод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подрезать.  Мудрое решение</w:t>
      </w:r>
    </w:p>
    <w:p w:rsidR="00172EC7" w:rsidRPr="009E4BB0" w:rsidRDefault="009E4BB0" w:rsidP="00172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проблемы «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короткой уздечки языка» - 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полнять </w:t>
      </w:r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артикуляционные упражне</w:t>
      </w:r>
      <w:r w:rsidR="00E2765B"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E2765B" w:rsidRPr="009E4BB0" w:rsidRDefault="00E2765B" w:rsidP="00172EC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Важно помнить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раньше Вы начнете занятие с ребенком, тем быстрее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получите результ</w:t>
      </w:r>
      <w:r w:rsidR="00172EC7"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Чем старше ребенок, тем сложнее растянуть подъязычную уздечку, растягивание наиболее успешно до 5 лет. </w:t>
      </w:r>
    </w:p>
    <w:p w:rsidR="00E2765B" w:rsidRPr="009E4BB0" w:rsidRDefault="00E2765B" w:rsidP="00172EC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765B" w:rsidRPr="009E4BB0" w:rsidRDefault="00E2765B" w:rsidP="009E4BB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</w:t>
      </w:r>
      <w:r w:rsidR="009E4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Уважаемые </w:t>
      </w:r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р</w:t>
      </w:r>
      <w:proofErr w:type="spellStart"/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одители</w:t>
      </w:r>
      <w:proofErr w:type="spellEnd"/>
      <w:r w:rsidRPr="009E4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E2765B" w:rsidRPr="009E4BB0" w:rsidRDefault="00E2765B" w:rsidP="006745FD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режде ч</w:t>
      </w:r>
      <w:r w:rsid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ем, как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начать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выполнять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</w:t>
      </w:r>
      <w:proofErr w:type="gramStart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упражнения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</w:t>
      </w:r>
      <w:proofErr w:type="gramEnd"/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ребенком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растягиванию уздечки необходимо посетить логопеда, что бы получить профессиональную практическую консультацию по выполнению упражнений! </w:t>
      </w:r>
    </w:p>
    <w:p w:rsidR="00E2765B" w:rsidRPr="009E4BB0" w:rsidRDefault="00E2765B" w:rsidP="00E2765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спехов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и Вашим </w:t>
      </w:r>
      <w:proofErr w:type="gramStart"/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дет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кам!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765B" w:rsidRPr="009E4BB0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E2765B" w:rsidRPr="009E4BB0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sectPr w:rsidR="00E2765B" w:rsidRPr="009E4BB0" w:rsidSect="00172EC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2765B" w:rsidRPr="009E4BB0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B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</w:t>
      </w:r>
      <w:r w:rsidRPr="009E4BB0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E2765B" w:rsidRPr="009E4BB0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Архипова Е.Ф. Логопедический массаж при дизартрии. – М., 2008.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Водовозова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Н.Г. Логопедический массаж язычной мускулатуры с речевым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сопровождением  /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 Логопед. –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2009.-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Дьякова Е.А. Логопедический массаж. – М., 2005.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Косинова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Е.М. Уроки логопеда. – М., 2003.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Краузе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Е.Н. Логопедия. Логопедические занятия с детьми раннего и младшего возраста. – СПб., 2005.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Новикова Е.В. Зондовый массаж: коррекция звукопроизношения. – М., 2006.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Новиковская О.А. Речевая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гимнастика.-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2008.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Полякова М.А. Самоучитель по логопедии. Универсальное руководство. – М., 2007.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Хорошилкина</w:t>
      </w:r>
      <w:proofErr w:type="spell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Ф.Я. «Ортодонтия» Медицинское информационное агентство М.,2006.</w:t>
      </w:r>
    </w:p>
    <w:p w:rsidR="00E2765B" w:rsidRPr="009E4BB0" w:rsidRDefault="00E2765B" w:rsidP="00E276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Логопед</w:t>
      </w:r>
      <w:proofErr w:type="gramEnd"/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детском саду» научно – методический журнал </w:t>
      </w:r>
      <w:r w:rsidRPr="009E4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№ 1 ( 74), 2016</w:t>
      </w:r>
    </w:p>
    <w:p w:rsidR="00E2765B" w:rsidRPr="001402C2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65B" w:rsidRPr="001402C2" w:rsidRDefault="00E2765B" w:rsidP="00E276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72EC7" w:rsidRDefault="00172EC7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sectPr w:rsidR="00172EC7" w:rsidSect="00172EC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91156" w:rsidRPr="001402C2" w:rsidRDefault="00191156" w:rsidP="001911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sectPr w:rsidR="00191156" w:rsidRPr="001402C2" w:rsidSect="006722C1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6A126E" w:rsidRPr="001402C2" w:rsidRDefault="006A12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126E" w:rsidRPr="001402C2" w:rsidSect="006722C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173"/>
    <w:multiLevelType w:val="multilevel"/>
    <w:tmpl w:val="A45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90163"/>
    <w:multiLevelType w:val="multilevel"/>
    <w:tmpl w:val="D8A024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64B62EF"/>
    <w:multiLevelType w:val="multilevel"/>
    <w:tmpl w:val="824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F6D25"/>
    <w:multiLevelType w:val="multilevel"/>
    <w:tmpl w:val="0BF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27"/>
    <w:rsid w:val="00031F87"/>
    <w:rsid w:val="001402C2"/>
    <w:rsid w:val="00172EC7"/>
    <w:rsid w:val="00191156"/>
    <w:rsid w:val="00550A4D"/>
    <w:rsid w:val="006745FD"/>
    <w:rsid w:val="006765F1"/>
    <w:rsid w:val="006A126E"/>
    <w:rsid w:val="00843C27"/>
    <w:rsid w:val="009E4BB0"/>
    <w:rsid w:val="00AE55AA"/>
    <w:rsid w:val="00C970EC"/>
    <w:rsid w:val="00E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950"/>
  <w15:docId w15:val="{0F5769D7-A335-4857-B433-117E3D69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156"/>
  </w:style>
  <w:style w:type="character" w:styleId="a3">
    <w:name w:val="Hyperlink"/>
    <w:basedOn w:val="a0"/>
    <w:uiPriority w:val="99"/>
    <w:semiHidden/>
    <w:unhideWhenUsed/>
    <w:rsid w:val="001911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treatment/speech-phonational/logopedic-massage" TargetMode="External"/><Relationship Id="rId13" Type="http://schemas.openxmlformats.org/officeDocument/2006/relationships/hyperlink" Target="http://www.logolife.ru/wp-content/uploads/logopedicheskoe-upraznenie-loshadka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://www.logolife.ru/wp-content/uploads/logopedicheskoe-upraznenie-krot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life.ru/wp-content/uploads/logopedicheskoe-upraznenie-kacheli.jpg" TargetMode="External"/><Relationship Id="rId34" Type="http://schemas.openxmlformats.org/officeDocument/2006/relationships/image" Target="media/image13.jpeg"/><Relationship Id="rId42" Type="http://schemas.openxmlformats.org/officeDocument/2006/relationships/theme" Target="theme/theme1.xml"/><Relationship Id="rId7" Type="http://schemas.openxmlformats.org/officeDocument/2006/relationships/hyperlink" Target="http://www.krasotaimedicina.ru/treatment/speech-phonational/dyslali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logolife.ru/wp-content/uploads/logopedicheskoe-upraznenie-garmoshka.jpg" TargetMode="External"/><Relationship Id="rId25" Type="http://schemas.openxmlformats.org/officeDocument/2006/relationships/hyperlink" Target="http://www.logolife.ru/wp-content/uploads/logopedicheskoe-upraznenie-katenok.jpg" TargetMode="External"/><Relationship Id="rId33" Type="http://schemas.openxmlformats.org/officeDocument/2006/relationships/hyperlink" Target="http://www.logolife.ru/wp-content/uploads/rastyagivanie-uzdechki-1.jpg" TargetMode="External"/><Relationship Id="rId38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www.logolife.ru/wp-content/uploads/uzdechka-zond.jp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treatment/speech/" TargetMode="External"/><Relationship Id="rId11" Type="http://schemas.openxmlformats.org/officeDocument/2006/relationships/hyperlink" Target="http://www.logolife.ru/wp-content/uploads/logopedicheskoe-upraznenie-malyar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www.logolife.ru/wp-content/uploads/rastyagivanie-uzdechki-2.jpg" TargetMode="External"/><Relationship Id="rId40" Type="http://schemas.openxmlformats.org/officeDocument/2006/relationships/image" Target="media/image16.jpeg"/><Relationship Id="rId5" Type="http://schemas.openxmlformats.org/officeDocument/2006/relationships/hyperlink" Target="http://www.krasotaimedicina.ru/diseases/zabolevanija_stomatology/malocclusion" TargetMode="External"/><Relationship Id="rId15" Type="http://schemas.openxmlformats.org/officeDocument/2006/relationships/hyperlink" Target="http://www.logolife.ru/wp-content/uploads/logopedicheskoe-upraznenie-gribok.jpg" TargetMode="External"/><Relationship Id="rId23" Type="http://schemas.openxmlformats.org/officeDocument/2006/relationships/hyperlink" Target="http://www.logolife.ru/wp-content/uploads/logopedicheskoe-upraznenie-dotyanis-do-nosa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://www.logolife.ru/wp-content/uploads/logopedicheskoe-upraznenie-baraban.jpg" TargetMode="External"/><Relationship Id="rId31" Type="http://schemas.openxmlformats.org/officeDocument/2006/relationships/hyperlink" Target="http://www.logolife.ru/wp-content/uploads/masaj-uzdechki-yazyk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olife.ru/wp-content/uploads/logopedicheskoe-upraznenie-loshadka-uzdechka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logolife.ru/wp-content/uploads/logopedicheskoe-upraznenie-gribok-masaj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www.logolife.ru/wp-content/uploads/logopedicheskoe-upraznenie-futbo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Жамбылбек</dc:creator>
  <cp:keywords/>
  <dc:description/>
  <cp:lastModifiedBy>Пользователь Windows</cp:lastModifiedBy>
  <cp:revision>12</cp:revision>
  <dcterms:created xsi:type="dcterms:W3CDTF">2018-01-24T13:37:00Z</dcterms:created>
  <dcterms:modified xsi:type="dcterms:W3CDTF">2018-01-26T11:51:00Z</dcterms:modified>
</cp:coreProperties>
</file>