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18" w:rsidRPr="00FB5218" w:rsidRDefault="00FB5218" w:rsidP="00FB5218">
      <w:pPr>
        <w:pStyle w:val="a3"/>
        <w:jc w:val="right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  <w:r w:rsidRPr="00FB5218">
        <w:rPr>
          <w:rFonts w:ascii="Times New Roman" w:hAnsi="Times New Roman" w:cs="Times New Roman"/>
          <w:b/>
          <w:sz w:val="28"/>
          <w:lang w:val="kk-KZ"/>
        </w:rPr>
        <w:t xml:space="preserve">Сулейменова Г.Б., </w:t>
      </w:r>
    </w:p>
    <w:p w:rsidR="00FB5218" w:rsidRPr="00FB5218" w:rsidRDefault="00FB5218" w:rsidP="00FB5218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  <w:r w:rsidRPr="00FB5218">
        <w:rPr>
          <w:rFonts w:ascii="Times New Roman" w:hAnsi="Times New Roman" w:cs="Times New Roman"/>
          <w:sz w:val="28"/>
          <w:lang w:val="kk-KZ"/>
        </w:rPr>
        <w:t xml:space="preserve">учитель русского языка и литературы </w:t>
      </w:r>
    </w:p>
    <w:p w:rsidR="00FB5218" w:rsidRPr="00FB5218" w:rsidRDefault="00FB5218" w:rsidP="00FB5218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  <w:r w:rsidRPr="00FB5218">
        <w:rPr>
          <w:rFonts w:ascii="Times New Roman" w:hAnsi="Times New Roman" w:cs="Times New Roman"/>
          <w:sz w:val="28"/>
          <w:lang w:val="kk-KZ"/>
        </w:rPr>
        <w:t>СШ №29</w:t>
      </w:r>
    </w:p>
    <w:p w:rsidR="008637DC" w:rsidRPr="00FB5218" w:rsidRDefault="008637DC" w:rsidP="008637DC">
      <w:pPr>
        <w:pStyle w:val="a3"/>
        <w:jc w:val="right"/>
        <w:rPr>
          <w:rFonts w:ascii="Times New Roman" w:hAnsi="Times New Roman" w:cs="Times New Roman"/>
          <w:sz w:val="28"/>
          <w:lang w:val="kk-KZ"/>
        </w:rPr>
      </w:pPr>
      <w:r w:rsidRPr="00FB5218">
        <w:rPr>
          <w:rFonts w:ascii="Times New Roman" w:hAnsi="Times New Roman" w:cs="Times New Roman"/>
          <w:sz w:val="28"/>
          <w:lang w:val="kk-KZ"/>
        </w:rPr>
        <w:t>г.</w:t>
      </w:r>
      <w:r w:rsidR="00FB5218">
        <w:rPr>
          <w:rFonts w:ascii="Times New Roman" w:hAnsi="Times New Roman" w:cs="Times New Roman"/>
          <w:sz w:val="28"/>
          <w:lang w:val="kk-KZ"/>
        </w:rPr>
        <w:t xml:space="preserve"> </w:t>
      </w:r>
      <w:r w:rsidRPr="00FB5218">
        <w:rPr>
          <w:rFonts w:ascii="Times New Roman" w:hAnsi="Times New Roman" w:cs="Times New Roman"/>
          <w:sz w:val="28"/>
          <w:lang w:val="kk-KZ"/>
        </w:rPr>
        <w:t xml:space="preserve">Астана </w:t>
      </w:r>
    </w:p>
    <w:p w:rsidR="008637DC" w:rsidRPr="008637DC" w:rsidRDefault="008637DC" w:rsidP="008637DC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</w:p>
    <w:p w:rsidR="00FB5218" w:rsidRDefault="00FB5218" w:rsidP="008637DC">
      <w:pPr>
        <w:pStyle w:val="a3"/>
        <w:jc w:val="right"/>
        <w:rPr>
          <w:rFonts w:ascii="Times New Roman" w:hAnsi="Times New Roman" w:cs="Times New Roman"/>
          <w:sz w:val="24"/>
          <w:lang w:val="kk-KZ"/>
        </w:rPr>
      </w:pPr>
    </w:p>
    <w:p w:rsidR="008637DC" w:rsidRDefault="00FB5218" w:rsidP="00FB52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B5218">
        <w:rPr>
          <w:rFonts w:ascii="Times New Roman" w:hAnsi="Times New Roman" w:cs="Times New Roman"/>
          <w:b/>
          <w:sz w:val="28"/>
        </w:rPr>
        <w:t>Наклонение глагола</w:t>
      </w:r>
    </w:p>
    <w:p w:rsidR="008B167A" w:rsidRDefault="008B167A" w:rsidP="00FB52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B167A" w:rsidRDefault="008B167A" w:rsidP="00FB52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B167A" w:rsidRPr="00FB5218" w:rsidRDefault="008B167A" w:rsidP="00FB5218">
      <w:pPr>
        <w:pStyle w:val="a3"/>
        <w:jc w:val="center"/>
        <w:rPr>
          <w:rFonts w:ascii="Times New Roman" w:hAnsi="Times New Roman" w:cs="Times New Roman"/>
          <w:sz w:val="32"/>
          <w:lang w:val="kk-KZ"/>
        </w:rPr>
      </w:pPr>
    </w:p>
    <w:tbl>
      <w:tblPr>
        <w:tblStyle w:val="1"/>
        <w:tblW w:w="10740" w:type="dxa"/>
        <w:tblInd w:w="-1026" w:type="dxa"/>
        <w:tblLook w:val="04A0" w:firstRow="1" w:lastRow="0" w:firstColumn="1" w:lastColumn="0" w:noHBand="0" w:noVBand="1"/>
      </w:tblPr>
      <w:tblGrid>
        <w:gridCol w:w="2812"/>
        <w:gridCol w:w="7928"/>
      </w:tblGrid>
      <w:tr w:rsidR="008637DC" w:rsidTr="00553B7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FB521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Б класс                        </w:t>
            </w:r>
          </w:p>
        </w:tc>
      </w:tr>
      <w:tr w:rsidR="008637DC" w:rsidTr="00553B70">
        <w:trPr>
          <w:trHeight w:val="1145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Цели обучения, которые достигаются  </w:t>
            </w:r>
            <w:r w:rsidR="00FB5218">
              <w:rPr>
                <w:rFonts w:ascii="Times New Roman" w:hAnsi="Times New Roman" w:cs="Times New Roman"/>
                <w:lang w:eastAsia="en-GB"/>
              </w:rPr>
              <w:t xml:space="preserve">                     на данном </w:t>
            </w:r>
            <w:r>
              <w:rPr>
                <w:rFonts w:ascii="Times New Roman" w:hAnsi="Times New Roman" w:cs="Times New Roman"/>
                <w:lang w:eastAsia="en-GB"/>
              </w:rPr>
              <w:t>уроке (ссылка на учебную программу)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DC" w:rsidRPr="00877AC1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1">
              <w:rPr>
                <w:rFonts w:ascii="Times New Roman" w:hAnsi="Times New Roman" w:cs="Times New Roman"/>
                <w:sz w:val="24"/>
                <w:szCs w:val="24"/>
              </w:rPr>
              <w:t xml:space="preserve"> С2 Понимание лексического значения слов</w:t>
            </w:r>
          </w:p>
          <w:p w:rsidR="008637DC" w:rsidRPr="00877AC1" w:rsidRDefault="008B167A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Ч7 Извлечение </w:t>
            </w:r>
            <w:r w:rsidR="008637DC" w:rsidRPr="00877AC1">
              <w:rPr>
                <w:rFonts w:ascii="Times New Roman" w:hAnsi="Times New Roman" w:cs="Times New Roman"/>
                <w:sz w:val="24"/>
                <w:szCs w:val="24"/>
              </w:rPr>
              <w:t>информации из различных ресурсов</w:t>
            </w:r>
          </w:p>
          <w:p w:rsidR="008637DC" w:rsidRPr="00877AC1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1">
              <w:rPr>
                <w:rFonts w:ascii="Times New Roman" w:hAnsi="Times New Roman" w:cs="Times New Roman"/>
                <w:sz w:val="24"/>
                <w:szCs w:val="24"/>
              </w:rPr>
              <w:t>Ч8Сравнительный анализ текстов</w:t>
            </w:r>
          </w:p>
          <w:p w:rsidR="008637DC" w:rsidRPr="00877AC1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1">
              <w:rPr>
                <w:rFonts w:ascii="Times New Roman" w:hAnsi="Times New Roman" w:cs="Times New Roman"/>
                <w:sz w:val="24"/>
                <w:szCs w:val="24"/>
              </w:rPr>
              <w:t>П1 Создание текстов различных жанров и стилей речи</w:t>
            </w:r>
          </w:p>
        </w:tc>
      </w:tr>
      <w:tr w:rsidR="008637DC" w:rsidTr="00553B70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GB"/>
              </w:rPr>
              <w:t>Цели урока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B167A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8637DC">
              <w:rPr>
                <w:rFonts w:ascii="Times New Roman" w:hAnsi="Times New Roman" w:cs="Times New Roman"/>
              </w:rPr>
              <w:t xml:space="preserve">смогут: правильно находить глаголы, определять морфологические признаки глагола, указать наклонения глаголов, определять лица глаголов. </w:t>
            </w:r>
          </w:p>
        </w:tc>
      </w:tr>
    </w:tbl>
    <w:p w:rsidR="008637DC" w:rsidRDefault="008637DC" w:rsidP="008637D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tbl>
      <w:tblPr>
        <w:tblStyle w:val="1"/>
        <w:tblpPr w:leftFromText="180" w:rightFromText="180" w:vertAnchor="text" w:tblpX="-1026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4675"/>
        <w:gridCol w:w="4250"/>
      </w:tblGrid>
      <w:tr w:rsidR="008637DC" w:rsidTr="00553B7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Запланированная деятельность на уроке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</w:tr>
      <w:tr w:rsidR="008637DC" w:rsidTr="00553B70">
        <w:trPr>
          <w:trHeight w:val="5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урока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 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I. Орг.момент.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II. Создание коллаборативной среды. Подарите друг другу улыбки. 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III. Актуализация знаний. Что такое глагол? 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. Изучение нового материала. Глаголы в изъявительном наклонении обозначают действия, которые происходили, происходят или будут происходить. Глаголы в повелительном наклонении обозначают действия, которые кто-то заставляет или просит выполнить. Глаголы в условном наклонении обозначают действия, желаемые или возможные при определенных условиях.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Книга, тетрадь</w:t>
            </w:r>
          </w:p>
        </w:tc>
      </w:tr>
      <w:tr w:rsidR="008637DC" w:rsidTr="00553B70">
        <w:trPr>
          <w:trHeight w:val="35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2. </w:t>
            </w:r>
            <w:r w:rsidRPr="00BD7413">
              <w:rPr>
                <w:rFonts w:ascii="Times New Roman" w:hAnsi="Times New Roman" w:cs="Times New Roman"/>
                <w:sz w:val="24"/>
                <w:szCs w:val="24"/>
              </w:rPr>
              <w:t>Прослушайте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симфонии 3 Л.</w:t>
            </w:r>
            <w:r w:rsidR="00FB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13">
              <w:rPr>
                <w:rFonts w:ascii="Times New Roman" w:hAnsi="Times New Roman" w:cs="Times New Roman"/>
                <w:sz w:val="24"/>
                <w:szCs w:val="24"/>
              </w:rPr>
              <w:t>Бетховена. «Героическая».  Поделитесь впечатлениями друг с другом.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</w:rPr>
              <w:t>Опишите ваши: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Y="-17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733"/>
            </w:tblGrid>
            <w:tr w:rsidR="008637DC" w:rsidRPr="00BD7413" w:rsidTr="00553B70"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Чувства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37DC" w:rsidRPr="00BD7413" w:rsidTr="00553B70"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Впечатления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37DC" w:rsidRPr="00BD7413" w:rsidTr="00553B70"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Воспо-</w:t>
                  </w:r>
                </w:p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минания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37DC" w:rsidRPr="00BD7413" w:rsidTr="00553B70">
              <w:tc>
                <w:tcPr>
                  <w:tcW w:w="11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Ассоциации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637DC" w:rsidRPr="00BD7413" w:rsidRDefault="008637DC" w:rsidP="00553B7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Освоение изученного материала.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Задания трем группам. 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гр. Поставьте данные глаголы в форме 3-го лица мн.</w:t>
            </w:r>
            <w:r w:rsidR="008B167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ч. наст.</w:t>
            </w:r>
            <w:r w:rsidR="008B167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времени и будущего времени и в форме мн.</w:t>
            </w:r>
            <w:r w:rsidR="008B167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ч. прош.</w:t>
            </w:r>
            <w:r w:rsidR="008B167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времени. указать наклонения глаголов. Составить 2 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предл.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Образец: говорить – говорят, говорили.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Начать, привезти, зависеть, видеть, принести. 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гр. От данных глаголов образовать глаголы в условном наклонении. Составить 2 предл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Играть, слушать, заниматься, увлекаться. 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 гр. Образовать от данных глаголов формы глаголов в повелительном наклонении в ед.и мн. числе. Составить 2 предл.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Позвонят, пишут, сделают, бегут, положат, кладут, лягут.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Упр. 389, стр. 202. Прослушать текст. О чем вы узнали?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Индивидуальные задания для А, В, С учащихся.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А: Определить накл</w:t>
            </w:r>
            <w:r w:rsidR="008B167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онение 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глаголов.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Музыка – самый совершенный источник мысли, самый благоприятный фон, на котором возникает духовная общность. Она обладает великой силой сближения. Музыка охватывает человека целиком, словно открывает сердца людей. Благодаря музыке в человеке пробуждается представление о прекрасном не только в окружающем мире, но и в самом себе. Слушайте музыку, переживайте и восхищайтесь ее мотивами и напевами!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В: Определить число и лицо глаголов.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Кто не знает имя талантливой домбристки-кюйши Дины Нурпеисовой? Таких людей в Казахстане не найдешь. Она взяла домбру в руки еще ребенком и не расставалась с ней до глубокой старости. Курмангазы Сагырбаев был самородком-музыкантом. Он не знал музыкальной грамоты и не записывал на ноты свои произведения. Он их помнил. Народная память бережно хранит все его кюи.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С: Н</w:t>
            </w:r>
            <w:r w:rsidRPr="00BD741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айти глаголы и подчеркнуть.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BD741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В каждой казахской семье имеется домбра. Какие удивительные мелодии звучат на этом простом инструменте! О чем же поется в нашей степной песне? Это все, что видит казах вокруг себя повседневно: красота природы, красота родного края, красота коня. </w:t>
            </w:r>
          </w:p>
          <w:p w:rsidR="008637DC" w:rsidRPr="00BD7413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Кластер на тему «Глагол»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</w:rPr>
              <w:t>Л.</w:t>
            </w:r>
            <w:r w:rsidR="00FB52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Бетховен. Симфония № 3 "Героическая"</w:t>
            </w:r>
          </w:p>
          <w:p w:rsidR="008637DC" w:rsidRDefault="008637DC" w:rsidP="00553B7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часть</w:t>
            </w:r>
          </w:p>
          <w:p w:rsidR="008637DC" w:rsidRDefault="008637DC" w:rsidP="0055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(первые 3 минуты), </w:t>
            </w:r>
            <w:r>
              <w:rPr>
                <w:rFonts w:ascii="Times New Roman" w:hAnsi="Times New Roman" w:cs="Times New Roman"/>
              </w:rPr>
              <w:t>тетрадь</w:t>
            </w:r>
          </w:p>
          <w:p w:rsidR="008637DC" w:rsidRDefault="008637DC" w:rsidP="00553B70">
            <w:pPr>
              <w:rPr>
                <w:rFonts w:ascii="Times New Roman" w:hAnsi="Times New Roman" w:cs="Times New Roman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</w:rPr>
              <w:t xml:space="preserve"> </w:t>
            </w:r>
          </w:p>
          <w:p w:rsidR="008637DC" w:rsidRDefault="008637DC" w:rsidP="00553B7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b/>
                <w:i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lastRenderedPageBreak/>
              <w:t>Книга, тетради</w:t>
            </w: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Default="008637DC" w:rsidP="00553B70">
            <w:pPr>
              <w:rPr>
                <w:rFonts w:ascii="Times New Roman" w:hAnsi="Times New Roman"/>
                <w:kern w:val="2"/>
                <w:sz w:val="24"/>
              </w:rPr>
            </w:pPr>
          </w:p>
          <w:p w:rsidR="008637DC" w:rsidRPr="00806EED" w:rsidRDefault="008637DC" w:rsidP="0055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Ватман </w:t>
            </w:r>
          </w:p>
        </w:tc>
      </w:tr>
      <w:tr w:rsidR="008637DC" w:rsidTr="00553B70">
        <w:trPr>
          <w:trHeight w:val="35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7DC" w:rsidRDefault="008637DC" w:rsidP="00553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Закрепление изученного материала.</w:t>
            </w:r>
          </w:p>
          <w:p w:rsidR="008637DC" w:rsidRDefault="008637DC" w:rsidP="00553B70">
            <w:pPr>
              <w:pStyle w:val="a3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Укажите верно или неверно.</w:t>
            </w:r>
          </w:p>
          <w:p w:rsidR="008637DC" w:rsidRDefault="008637DC" w:rsidP="00553B70">
            <w:pPr>
              <w:pStyle w:val="a3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GB"/>
              </w:rPr>
              <w:t>Синквейн к слову «музыка»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Книга, тетрадь</w:t>
            </w:r>
          </w:p>
        </w:tc>
      </w:tr>
      <w:tr w:rsidR="008637DC" w:rsidTr="00553B70">
        <w:trPr>
          <w:trHeight w:val="3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минут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Pr="00806EED" w:rsidRDefault="008637DC" w:rsidP="00553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Домашнее задание. УС. Составить тематическую группу глаголов «Музыка»</w:t>
            </w:r>
            <w:r w:rsidR="008B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67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</w:t>
            </w:r>
            <w:r w:rsidRPr="00806EED">
              <w:rPr>
                <w:rFonts w:ascii="Times New Roman" w:hAnsi="Times New Roman" w:cs="Times New Roman"/>
                <w:b/>
                <w:sz w:val="24"/>
                <w:szCs w:val="24"/>
              </w:rPr>
              <w:t>: «+/-/ интересно».</w:t>
            </w:r>
          </w:p>
          <w:p w:rsidR="008637DC" w:rsidRPr="00806EED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EED">
              <w:rPr>
                <w:rFonts w:ascii="Times New Roman" w:hAnsi="Times New Roman" w:cs="Times New Roman"/>
                <w:sz w:val="24"/>
                <w:szCs w:val="24"/>
              </w:rPr>
              <w:t>Что я узнал сегодня на уроке?</w:t>
            </w:r>
          </w:p>
          <w:p w:rsidR="008637DC" w:rsidRPr="00806EED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6EED">
              <w:rPr>
                <w:rFonts w:ascii="Times New Roman" w:hAnsi="Times New Roman" w:cs="Times New Roman"/>
                <w:sz w:val="24"/>
                <w:szCs w:val="24"/>
              </w:rPr>
              <w:t>Что было интересно?</w:t>
            </w:r>
          </w:p>
          <w:p w:rsidR="008637DC" w:rsidRPr="00806EED" w:rsidRDefault="008637DC" w:rsidP="0055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06EED">
              <w:rPr>
                <w:rFonts w:ascii="Times New Roman" w:hAnsi="Times New Roman" w:cs="Times New Roman"/>
                <w:sz w:val="24"/>
                <w:szCs w:val="24"/>
              </w:rPr>
              <w:t xml:space="preserve">Что непонятно?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7DC" w:rsidRDefault="008637DC" w:rsidP="00553B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Стикеры </w:t>
            </w:r>
          </w:p>
        </w:tc>
      </w:tr>
    </w:tbl>
    <w:p w:rsidR="008637DC" w:rsidRPr="008637DC" w:rsidRDefault="008637DC" w:rsidP="0091269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637DC" w:rsidRPr="0086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1"/>
    <w:rsid w:val="00023970"/>
    <w:rsid w:val="00197F14"/>
    <w:rsid w:val="001B1B6F"/>
    <w:rsid w:val="001F4381"/>
    <w:rsid w:val="00274DE7"/>
    <w:rsid w:val="00284C49"/>
    <w:rsid w:val="00567BF0"/>
    <w:rsid w:val="005A0CAF"/>
    <w:rsid w:val="007E64BA"/>
    <w:rsid w:val="00803B57"/>
    <w:rsid w:val="00806EED"/>
    <w:rsid w:val="008637DC"/>
    <w:rsid w:val="00877AC1"/>
    <w:rsid w:val="008B167A"/>
    <w:rsid w:val="00912696"/>
    <w:rsid w:val="00985FAB"/>
    <w:rsid w:val="00B72583"/>
    <w:rsid w:val="00BB2AB3"/>
    <w:rsid w:val="00BD7413"/>
    <w:rsid w:val="00C02223"/>
    <w:rsid w:val="00D44687"/>
    <w:rsid w:val="00F91D2A"/>
    <w:rsid w:val="00FB5218"/>
    <w:rsid w:val="00F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129A-B8BE-498A-A956-EFC52A6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C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AC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77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77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4878-1DFC-47DC-BFA6-E3F9F37A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</cp:lastModifiedBy>
  <cp:revision>26</cp:revision>
  <cp:lastPrinted>2018-04-02T04:06:00Z</cp:lastPrinted>
  <dcterms:created xsi:type="dcterms:W3CDTF">2018-02-24T03:46:00Z</dcterms:created>
  <dcterms:modified xsi:type="dcterms:W3CDTF">2019-12-14T16:28:00Z</dcterms:modified>
</cp:coreProperties>
</file>