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DEE" w:rsidRPr="006B6DEE" w:rsidRDefault="009435DA" w:rsidP="00EA2285">
      <w:pPr>
        <w:spacing w:after="0"/>
        <w:jc w:val="right"/>
        <w:rPr>
          <w:rFonts w:ascii="Times New Roman" w:hAnsi="Times New Roman" w:cs="Times New Roman"/>
          <w:b/>
          <w:sz w:val="28"/>
          <w:szCs w:val="28"/>
        </w:rPr>
      </w:pPr>
      <w:bookmarkStart w:id="0" w:name="_GoBack"/>
      <w:r>
        <w:rPr>
          <w:noProof/>
          <w:lang w:val="ru-RU" w:eastAsia="ru-RU"/>
        </w:rPr>
        <w:drawing>
          <wp:anchor distT="0" distB="0" distL="114300" distR="114300" simplePos="0" relativeHeight="251658240" behindDoc="0" locked="0" layoutInCell="1" allowOverlap="1" wp14:anchorId="5805FA6E" wp14:editId="786533EF">
            <wp:simplePos x="0" y="0"/>
            <wp:positionH relativeFrom="column">
              <wp:posOffset>34290</wp:posOffset>
            </wp:positionH>
            <wp:positionV relativeFrom="paragraph">
              <wp:posOffset>-130175</wp:posOffset>
            </wp:positionV>
            <wp:extent cx="1409700" cy="1850390"/>
            <wp:effectExtent l="323850" t="323850" r="323850" b="321310"/>
            <wp:wrapSquare wrapText="bothSides"/>
            <wp:docPr id="3" name="Рисунок 3" descr="C:\Users\userer\AppData\Local\Microsoft\Windows\Temporary Internet Files\Content.Word\фффффф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er\AppData\Local\Microsoft\Windows\Temporary Internet Files\Content.Word\ффффффф.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0134" t="29919" r="5121" b="56391"/>
                    <a:stretch/>
                  </pic:blipFill>
                  <pic:spPr bwMode="auto">
                    <a:xfrm>
                      <a:off x="0" y="0"/>
                      <a:ext cx="1409700"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B6DEE">
        <w:rPr>
          <w:rFonts w:ascii="Times New Roman" w:hAnsi="Times New Roman" w:cs="Times New Roman"/>
          <w:b/>
          <w:sz w:val="28"/>
          <w:szCs w:val="28"/>
          <w:lang w:val="ru-RU"/>
        </w:rPr>
        <w:t>Ихсанова</w:t>
      </w:r>
      <w:bookmarkEnd w:id="0"/>
      <w:proofErr w:type="spellEnd"/>
      <w:r w:rsidR="006B6DEE">
        <w:rPr>
          <w:rFonts w:ascii="Times New Roman" w:hAnsi="Times New Roman" w:cs="Times New Roman"/>
          <w:b/>
          <w:sz w:val="28"/>
          <w:szCs w:val="28"/>
          <w:lang w:val="ru-RU"/>
        </w:rPr>
        <w:t xml:space="preserve"> </w:t>
      </w:r>
      <w:proofErr w:type="spellStart"/>
      <w:r w:rsidR="006B6DEE">
        <w:rPr>
          <w:rFonts w:ascii="Times New Roman" w:hAnsi="Times New Roman" w:cs="Times New Roman"/>
          <w:b/>
          <w:sz w:val="28"/>
          <w:szCs w:val="28"/>
          <w:lang w:val="ru-RU"/>
        </w:rPr>
        <w:t>Жумагуль</w:t>
      </w:r>
      <w:proofErr w:type="spellEnd"/>
      <w:r w:rsidR="006B6DEE">
        <w:rPr>
          <w:rFonts w:ascii="Times New Roman" w:hAnsi="Times New Roman" w:cs="Times New Roman"/>
          <w:b/>
          <w:sz w:val="28"/>
          <w:szCs w:val="28"/>
          <w:lang w:val="ru-RU"/>
        </w:rPr>
        <w:t xml:space="preserve"> </w:t>
      </w:r>
      <w:proofErr w:type="spellStart"/>
      <w:r w:rsidR="006B6DEE">
        <w:rPr>
          <w:rFonts w:ascii="Times New Roman" w:hAnsi="Times New Roman" w:cs="Times New Roman"/>
          <w:b/>
          <w:sz w:val="28"/>
          <w:szCs w:val="28"/>
          <w:lang w:val="ru-RU"/>
        </w:rPr>
        <w:t>Орыновна</w:t>
      </w:r>
      <w:proofErr w:type="spellEnd"/>
      <w:r w:rsidR="006B6DEE" w:rsidRPr="006B6DEE">
        <w:rPr>
          <w:rFonts w:ascii="Times New Roman" w:hAnsi="Times New Roman" w:cs="Times New Roman"/>
          <w:b/>
          <w:sz w:val="28"/>
          <w:szCs w:val="28"/>
        </w:rPr>
        <w:t xml:space="preserve">, </w:t>
      </w:r>
    </w:p>
    <w:p w:rsidR="005E2E5E" w:rsidRPr="00EA2285" w:rsidRDefault="006B6DEE" w:rsidP="00EB6FCA">
      <w:pPr>
        <w:spacing w:after="0"/>
        <w:jc w:val="right"/>
        <w:rPr>
          <w:rFonts w:ascii="Times New Roman" w:hAnsi="Times New Roman" w:cs="Times New Roman"/>
          <w:sz w:val="28"/>
          <w:szCs w:val="28"/>
        </w:rPr>
      </w:pPr>
      <w:r w:rsidRPr="006B6DEE">
        <w:rPr>
          <w:rFonts w:ascii="Times New Roman" w:hAnsi="Times New Roman" w:cs="Times New Roman"/>
          <w:b/>
          <w:sz w:val="28"/>
          <w:szCs w:val="28"/>
        </w:rPr>
        <w:t xml:space="preserve">   </w:t>
      </w:r>
      <w:r w:rsidR="005E2E5E" w:rsidRPr="00EA2285">
        <w:rPr>
          <w:rFonts w:ascii="Times New Roman" w:hAnsi="Times New Roman" w:cs="Times New Roman"/>
          <w:sz w:val="28"/>
          <w:szCs w:val="28"/>
        </w:rPr>
        <w:t>Атырау облысы, Мақат ауданы, Доссор поселкесі</w:t>
      </w:r>
      <w:r w:rsidR="00EA2285" w:rsidRPr="00EA2285">
        <w:rPr>
          <w:rFonts w:ascii="Times New Roman" w:hAnsi="Times New Roman" w:cs="Times New Roman"/>
          <w:sz w:val="28"/>
          <w:szCs w:val="28"/>
        </w:rPr>
        <w:t xml:space="preserve"> </w:t>
      </w:r>
    </w:p>
    <w:p w:rsidR="006B6DEE" w:rsidRPr="00EA2285" w:rsidRDefault="006B6DEE" w:rsidP="00EB6FCA">
      <w:pPr>
        <w:spacing w:after="0"/>
        <w:jc w:val="right"/>
        <w:rPr>
          <w:rFonts w:ascii="Times New Roman" w:hAnsi="Times New Roman" w:cs="Times New Roman"/>
          <w:sz w:val="28"/>
          <w:szCs w:val="28"/>
        </w:rPr>
      </w:pPr>
      <w:r w:rsidRPr="00EA2285">
        <w:rPr>
          <w:rFonts w:ascii="Times New Roman" w:hAnsi="Times New Roman" w:cs="Times New Roman"/>
          <w:sz w:val="28"/>
          <w:szCs w:val="28"/>
        </w:rPr>
        <w:t>Б.Қанатбаев атындағы орта</w:t>
      </w:r>
    </w:p>
    <w:p w:rsidR="006B6DEE" w:rsidRPr="00EA2285" w:rsidRDefault="00EA2285" w:rsidP="00EB6FCA">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006B6DEE" w:rsidRPr="00EA2285">
        <w:rPr>
          <w:rFonts w:ascii="Times New Roman" w:hAnsi="Times New Roman" w:cs="Times New Roman"/>
          <w:sz w:val="28"/>
          <w:szCs w:val="28"/>
        </w:rPr>
        <w:t xml:space="preserve">  мектебінің екінші санатты</w:t>
      </w:r>
    </w:p>
    <w:p w:rsidR="00D766B6" w:rsidRPr="00EA2285" w:rsidRDefault="006B6DEE" w:rsidP="00EB6FCA">
      <w:pPr>
        <w:spacing w:after="0"/>
        <w:jc w:val="right"/>
        <w:rPr>
          <w:rFonts w:ascii="Times New Roman" w:hAnsi="Times New Roman" w:cs="Times New Roman"/>
          <w:sz w:val="28"/>
          <w:szCs w:val="28"/>
        </w:rPr>
      </w:pPr>
      <w:r w:rsidRPr="00EA2285">
        <w:rPr>
          <w:rFonts w:ascii="Times New Roman" w:hAnsi="Times New Roman" w:cs="Times New Roman"/>
          <w:sz w:val="28"/>
          <w:szCs w:val="28"/>
        </w:rPr>
        <w:t xml:space="preserve"> орыс тілі мен әдебиеті пәнінің мұғалімі</w:t>
      </w:r>
    </w:p>
    <w:p w:rsidR="00330A8D" w:rsidRDefault="00330A8D" w:rsidP="00EB6FCA">
      <w:pPr>
        <w:spacing w:after="0"/>
        <w:jc w:val="right"/>
        <w:rPr>
          <w:rFonts w:ascii="Times New Roman" w:hAnsi="Times New Roman" w:cs="Times New Roman"/>
          <w:b/>
          <w:sz w:val="28"/>
          <w:szCs w:val="28"/>
          <w:lang w:val="ru-RU"/>
        </w:rPr>
      </w:pPr>
    </w:p>
    <w:p w:rsidR="00EA2285" w:rsidRPr="00EA2285" w:rsidRDefault="00EA2285" w:rsidP="00EB6FCA">
      <w:pPr>
        <w:spacing w:after="0"/>
        <w:jc w:val="right"/>
        <w:rPr>
          <w:rFonts w:ascii="Times New Roman" w:hAnsi="Times New Roman" w:cs="Times New Roman"/>
          <w:b/>
          <w:sz w:val="28"/>
          <w:szCs w:val="28"/>
          <w:lang w:val="ru-RU"/>
        </w:rPr>
      </w:pPr>
    </w:p>
    <w:p w:rsidR="00EA2285" w:rsidRPr="00EA2285" w:rsidRDefault="00EA2285" w:rsidP="00EA2285">
      <w:pPr>
        <w:tabs>
          <w:tab w:val="center" w:pos="3345"/>
          <w:tab w:val="right" w:pos="6691"/>
        </w:tabs>
        <w:spacing w:after="0"/>
        <w:jc w:val="center"/>
        <w:rPr>
          <w:rFonts w:ascii="Times New Roman" w:hAnsi="Times New Roman" w:cs="Times New Roman"/>
          <w:b/>
          <w:sz w:val="32"/>
          <w:szCs w:val="28"/>
          <w:lang w:val="ru-RU"/>
        </w:rPr>
      </w:pPr>
      <w:r w:rsidRPr="00EA2285">
        <w:rPr>
          <w:rFonts w:ascii="Times New Roman" w:hAnsi="Times New Roman"/>
          <w:b/>
          <w:sz w:val="28"/>
          <w:szCs w:val="24"/>
          <w:lang w:val="ru-RU"/>
        </w:rPr>
        <w:t>§ 85-86 Спорт в Казахстане</w:t>
      </w:r>
    </w:p>
    <w:p w:rsidR="00EA2285" w:rsidRPr="00EA2285" w:rsidRDefault="00EA2285" w:rsidP="00EB6FCA">
      <w:pPr>
        <w:spacing w:after="0"/>
        <w:jc w:val="right"/>
        <w:rPr>
          <w:rFonts w:ascii="Times New Roman" w:hAnsi="Times New Roman" w:cs="Times New Roman"/>
          <w:b/>
          <w:sz w:val="28"/>
          <w:szCs w:val="28"/>
          <w:lang w:val="ru-RU"/>
        </w:rPr>
      </w:pPr>
    </w:p>
    <w:tbl>
      <w:tblPr>
        <w:tblW w:w="4977" w:type="pct"/>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58"/>
        <w:gridCol w:w="387"/>
        <w:gridCol w:w="1525"/>
        <w:gridCol w:w="616"/>
        <w:gridCol w:w="2954"/>
        <w:gridCol w:w="2227"/>
      </w:tblGrid>
      <w:tr w:rsidR="00AE6812" w:rsidTr="000F06D1">
        <w:trPr>
          <w:cantSplit/>
          <w:trHeight w:val="671"/>
        </w:trPr>
        <w:tc>
          <w:tcPr>
            <w:tcW w:w="1955" w:type="pct"/>
            <w:gridSpan w:val="4"/>
            <w:tcBorders>
              <w:top w:val="single" w:sz="4" w:space="0" w:color="auto"/>
              <w:left w:val="single" w:sz="4" w:space="0" w:color="auto"/>
              <w:bottom w:val="single" w:sz="4" w:space="0" w:color="auto"/>
              <w:right w:val="single" w:sz="4" w:space="0" w:color="auto"/>
            </w:tcBorders>
            <w:hideMark/>
          </w:tcPr>
          <w:p w:rsidR="00AE6812" w:rsidRDefault="00AE6812" w:rsidP="000F06D1">
            <w:pPr>
              <w:spacing w:after="0" w:line="240" w:lineRule="auto"/>
              <w:rPr>
                <w:rFonts w:ascii="Times New Roman" w:hAnsi="Times New Roman"/>
                <w:b/>
                <w:color w:val="000000" w:themeColor="text1"/>
                <w:sz w:val="24"/>
                <w:szCs w:val="24"/>
              </w:rPr>
            </w:pPr>
            <w:r>
              <w:rPr>
                <w:rFonts w:ascii="Times New Roman" w:hAnsi="Times New Roman"/>
                <w:b/>
                <w:color w:val="000000"/>
                <w:sz w:val="24"/>
                <w:szCs w:val="24"/>
              </w:rPr>
              <w:t>Раздел: Мы выбираем спорт</w:t>
            </w:r>
          </w:p>
        </w:tc>
        <w:tc>
          <w:tcPr>
            <w:tcW w:w="3045" w:type="pct"/>
            <w:gridSpan w:val="3"/>
            <w:tcBorders>
              <w:top w:val="single" w:sz="4" w:space="0" w:color="auto"/>
              <w:left w:val="single" w:sz="4" w:space="0" w:color="auto"/>
              <w:bottom w:val="single" w:sz="4" w:space="0" w:color="auto"/>
              <w:right w:val="single" w:sz="4" w:space="0" w:color="auto"/>
            </w:tcBorders>
            <w:hideMark/>
          </w:tcPr>
          <w:p w:rsidR="00AE6812" w:rsidRDefault="00AE6812" w:rsidP="000F06D1">
            <w:pPr>
              <w:pStyle w:val="AssignmentTemplate"/>
              <w:widowControl w:val="0"/>
              <w:spacing w:before="0" w:after="0" w:line="276" w:lineRule="auto"/>
              <w:rPr>
                <w:rFonts w:ascii="Times New Roman" w:hAnsi="Times New Roman"/>
                <w:sz w:val="24"/>
                <w:szCs w:val="24"/>
                <w:lang w:val="ru-RU"/>
              </w:rPr>
            </w:pPr>
            <w:r>
              <w:rPr>
                <w:rFonts w:ascii="Times New Roman" w:hAnsi="Times New Roman"/>
                <w:sz w:val="24"/>
                <w:szCs w:val="24"/>
                <w:lang w:val="ru-RU"/>
              </w:rPr>
              <w:t>Виды речевой деятельности на уроке:</w:t>
            </w:r>
          </w:p>
          <w:p w:rsidR="00AE6812" w:rsidRDefault="00AE6812" w:rsidP="000F06D1">
            <w:pPr>
              <w:pStyle w:val="AssignmentTemplate"/>
              <w:widowControl w:val="0"/>
              <w:spacing w:before="0" w:after="0" w:line="276" w:lineRule="auto"/>
              <w:rPr>
                <w:rFonts w:ascii="Times New Roman" w:hAnsi="Times New Roman"/>
                <w:i/>
                <w:sz w:val="24"/>
                <w:szCs w:val="24"/>
                <w:lang w:val="ru-RU"/>
              </w:rPr>
            </w:pPr>
            <w:r>
              <w:rPr>
                <w:rFonts w:ascii="Times New Roman" w:hAnsi="Times New Roman"/>
                <w:i/>
                <w:sz w:val="24"/>
                <w:szCs w:val="24"/>
                <w:lang w:val="ru-RU"/>
              </w:rPr>
              <w:t>Слушание, говорение, чтение, письмо, использование языковых единиц.</w:t>
            </w:r>
          </w:p>
        </w:tc>
      </w:tr>
      <w:tr w:rsidR="00AE6812" w:rsidTr="000F06D1">
        <w:trPr>
          <w:cantSplit/>
          <w:trHeight w:val="473"/>
        </w:trPr>
        <w:tc>
          <w:tcPr>
            <w:tcW w:w="5000" w:type="pct"/>
            <w:gridSpan w:val="7"/>
            <w:tcBorders>
              <w:top w:val="single" w:sz="4" w:space="0" w:color="auto"/>
              <w:left w:val="single" w:sz="4" w:space="0" w:color="auto"/>
              <w:bottom w:val="single" w:sz="4" w:space="0" w:color="auto"/>
              <w:right w:val="single" w:sz="4" w:space="0" w:color="auto"/>
            </w:tcBorders>
            <w:hideMark/>
          </w:tcPr>
          <w:p w:rsidR="00AE6812" w:rsidRDefault="00AE6812" w:rsidP="000F06D1">
            <w:pPr>
              <w:pStyle w:val="AssignmentTemplate"/>
              <w:widowControl w:val="0"/>
              <w:spacing w:before="0" w:after="0" w:line="276" w:lineRule="auto"/>
              <w:rPr>
                <w:rFonts w:ascii="Times New Roman" w:hAnsi="Times New Roman"/>
                <w:sz w:val="24"/>
                <w:szCs w:val="24"/>
                <w:lang w:val="ru-RU"/>
              </w:rPr>
            </w:pPr>
            <w:r>
              <w:rPr>
                <w:rFonts w:ascii="Times New Roman" w:hAnsi="Times New Roman"/>
                <w:sz w:val="24"/>
                <w:szCs w:val="24"/>
                <w:lang w:val="ru-RU"/>
              </w:rPr>
              <w:t xml:space="preserve">Школа имени </w:t>
            </w:r>
            <w:proofErr w:type="spellStart"/>
            <w:r>
              <w:rPr>
                <w:rFonts w:ascii="Times New Roman" w:hAnsi="Times New Roman"/>
                <w:sz w:val="24"/>
                <w:szCs w:val="24"/>
                <w:lang w:val="ru-RU"/>
              </w:rPr>
              <w:t>Бержана</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Канатбаева</w:t>
            </w:r>
            <w:proofErr w:type="spellEnd"/>
          </w:p>
        </w:tc>
      </w:tr>
      <w:tr w:rsidR="00AE6812" w:rsidTr="000F06D1">
        <w:trPr>
          <w:cantSplit/>
          <w:trHeight w:val="472"/>
        </w:trPr>
        <w:tc>
          <w:tcPr>
            <w:tcW w:w="1955" w:type="pct"/>
            <w:gridSpan w:val="4"/>
            <w:tcBorders>
              <w:top w:val="single" w:sz="4" w:space="0" w:color="auto"/>
              <w:left w:val="single" w:sz="4" w:space="0" w:color="auto"/>
              <w:bottom w:val="single" w:sz="4" w:space="0" w:color="auto"/>
              <w:right w:val="single" w:sz="4" w:space="0" w:color="auto"/>
            </w:tcBorders>
            <w:hideMark/>
          </w:tcPr>
          <w:p w:rsidR="00AE6812" w:rsidRDefault="00AE6812" w:rsidP="000F06D1">
            <w:pPr>
              <w:pStyle w:val="AssignmentTemplate"/>
              <w:widowControl w:val="0"/>
              <w:spacing w:before="0" w:after="0" w:line="276" w:lineRule="auto"/>
              <w:rPr>
                <w:rFonts w:ascii="Times New Roman" w:hAnsi="Times New Roman"/>
                <w:sz w:val="24"/>
                <w:szCs w:val="24"/>
                <w:lang w:val="ru-RU"/>
              </w:rPr>
            </w:pPr>
            <w:r>
              <w:rPr>
                <w:rFonts w:ascii="Times New Roman" w:hAnsi="Times New Roman"/>
                <w:sz w:val="24"/>
                <w:szCs w:val="24"/>
                <w:lang w:val="ru-RU"/>
              </w:rPr>
              <w:t>Дата: «25» апреля 2018г.</w:t>
            </w:r>
          </w:p>
        </w:tc>
        <w:tc>
          <w:tcPr>
            <w:tcW w:w="3045" w:type="pct"/>
            <w:gridSpan w:val="3"/>
            <w:tcBorders>
              <w:top w:val="single" w:sz="4" w:space="0" w:color="auto"/>
              <w:left w:val="single" w:sz="4" w:space="0" w:color="auto"/>
              <w:bottom w:val="single" w:sz="4" w:space="0" w:color="auto"/>
              <w:right w:val="single" w:sz="4" w:space="0" w:color="auto"/>
            </w:tcBorders>
          </w:tcPr>
          <w:p w:rsidR="00AE6812" w:rsidRDefault="00AE6812" w:rsidP="000F06D1">
            <w:pPr>
              <w:pStyle w:val="AssignmentTemplate"/>
              <w:widowControl w:val="0"/>
              <w:spacing w:before="0" w:after="0" w:line="276" w:lineRule="auto"/>
              <w:jc w:val="both"/>
              <w:rPr>
                <w:rFonts w:ascii="Times New Roman" w:hAnsi="Times New Roman"/>
                <w:b w:val="0"/>
                <w:sz w:val="24"/>
                <w:szCs w:val="24"/>
                <w:lang w:val="ru-RU"/>
              </w:rPr>
            </w:pPr>
            <w:r>
              <w:rPr>
                <w:rFonts w:ascii="Times New Roman" w:hAnsi="Times New Roman"/>
                <w:b w:val="0"/>
                <w:sz w:val="24"/>
                <w:szCs w:val="24"/>
                <w:lang w:val="ru-RU"/>
              </w:rPr>
              <w:t xml:space="preserve">ФИО учителя: </w:t>
            </w:r>
            <w:proofErr w:type="spellStart"/>
            <w:r>
              <w:rPr>
                <w:rFonts w:ascii="Times New Roman" w:hAnsi="Times New Roman"/>
                <w:b w:val="0"/>
                <w:sz w:val="24"/>
                <w:szCs w:val="24"/>
                <w:lang w:val="ru-RU"/>
              </w:rPr>
              <w:t>Ихсанова</w:t>
            </w:r>
            <w:proofErr w:type="spellEnd"/>
            <w:r>
              <w:rPr>
                <w:rFonts w:ascii="Times New Roman" w:hAnsi="Times New Roman"/>
                <w:b w:val="0"/>
                <w:sz w:val="24"/>
                <w:szCs w:val="24"/>
                <w:lang w:val="ru-RU"/>
              </w:rPr>
              <w:t xml:space="preserve"> </w:t>
            </w:r>
            <w:proofErr w:type="spellStart"/>
            <w:r>
              <w:rPr>
                <w:rFonts w:ascii="Times New Roman" w:hAnsi="Times New Roman"/>
                <w:b w:val="0"/>
                <w:sz w:val="24"/>
                <w:szCs w:val="24"/>
                <w:lang w:val="ru-RU"/>
              </w:rPr>
              <w:t>Жумагуль</w:t>
            </w:r>
            <w:proofErr w:type="spellEnd"/>
            <w:r>
              <w:rPr>
                <w:rFonts w:ascii="Times New Roman" w:hAnsi="Times New Roman"/>
                <w:b w:val="0"/>
                <w:sz w:val="24"/>
                <w:szCs w:val="24"/>
                <w:lang w:val="ru-RU"/>
              </w:rPr>
              <w:t xml:space="preserve"> </w:t>
            </w:r>
            <w:proofErr w:type="spellStart"/>
            <w:r>
              <w:rPr>
                <w:rFonts w:ascii="Times New Roman" w:hAnsi="Times New Roman"/>
                <w:b w:val="0"/>
                <w:sz w:val="24"/>
                <w:szCs w:val="24"/>
                <w:lang w:val="ru-RU"/>
              </w:rPr>
              <w:t>Орыновна</w:t>
            </w:r>
            <w:proofErr w:type="spellEnd"/>
          </w:p>
        </w:tc>
      </w:tr>
      <w:tr w:rsidR="00AE6812" w:rsidTr="000F06D1">
        <w:trPr>
          <w:cantSplit/>
          <w:trHeight w:val="412"/>
        </w:trPr>
        <w:tc>
          <w:tcPr>
            <w:tcW w:w="1955" w:type="pct"/>
            <w:gridSpan w:val="4"/>
            <w:tcBorders>
              <w:top w:val="single" w:sz="4" w:space="0" w:color="auto"/>
              <w:left w:val="single" w:sz="4" w:space="0" w:color="auto"/>
              <w:bottom w:val="single" w:sz="4" w:space="0" w:color="auto"/>
              <w:right w:val="single" w:sz="4" w:space="0" w:color="auto"/>
            </w:tcBorders>
            <w:hideMark/>
          </w:tcPr>
          <w:p w:rsidR="00AE6812" w:rsidRDefault="00AE6812" w:rsidP="000F06D1">
            <w:pPr>
              <w:pStyle w:val="AssignmentTemplate"/>
              <w:widowControl w:val="0"/>
              <w:spacing w:before="0" w:after="0" w:line="276" w:lineRule="auto"/>
              <w:rPr>
                <w:rFonts w:ascii="Times New Roman" w:hAnsi="Times New Roman"/>
                <w:sz w:val="24"/>
                <w:szCs w:val="24"/>
                <w:lang w:val="ru-RU"/>
              </w:rPr>
            </w:pPr>
            <w:r>
              <w:rPr>
                <w:rFonts w:ascii="Times New Roman" w:hAnsi="Times New Roman"/>
                <w:sz w:val="24"/>
                <w:szCs w:val="24"/>
                <w:lang w:val="ru-RU"/>
              </w:rPr>
              <w:t>Класс</w:t>
            </w:r>
            <w:r>
              <w:rPr>
                <w:rFonts w:ascii="Times New Roman" w:hAnsi="Times New Roman"/>
                <w:sz w:val="24"/>
                <w:szCs w:val="24"/>
              </w:rPr>
              <w:t xml:space="preserve">: </w:t>
            </w:r>
            <w:r>
              <w:rPr>
                <w:rFonts w:ascii="Times New Roman" w:hAnsi="Times New Roman"/>
                <w:b w:val="0"/>
                <w:sz w:val="24"/>
                <w:szCs w:val="24"/>
                <w:lang w:val="ru-RU"/>
              </w:rPr>
              <w:t>5</w:t>
            </w:r>
            <w:r>
              <w:rPr>
                <w:rFonts w:ascii="Times New Roman" w:hAnsi="Times New Roman"/>
                <w:sz w:val="24"/>
                <w:szCs w:val="24"/>
                <w:lang w:val="ru-RU"/>
              </w:rPr>
              <w:t xml:space="preserve"> </w:t>
            </w:r>
            <w:r>
              <w:rPr>
                <w:rFonts w:ascii="Times New Roman" w:hAnsi="Times New Roman"/>
                <w:b w:val="0"/>
                <w:sz w:val="24"/>
                <w:szCs w:val="24"/>
                <w:lang w:val="ru-RU"/>
              </w:rPr>
              <w:t>"Г" класс.</w:t>
            </w:r>
          </w:p>
        </w:tc>
        <w:tc>
          <w:tcPr>
            <w:tcW w:w="3045" w:type="pct"/>
            <w:gridSpan w:val="3"/>
            <w:tcBorders>
              <w:top w:val="single" w:sz="4" w:space="0" w:color="auto"/>
              <w:left w:val="single" w:sz="4" w:space="0" w:color="auto"/>
              <w:bottom w:val="single" w:sz="4" w:space="0" w:color="auto"/>
              <w:right w:val="single" w:sz="4" w:space="0" w:color="auto"/>
            </w:tcBorders>
            <w:hideMark/>
          </w:tcPr>
          <w:p w:rsidR="00AE6812" w:rsidRDefault="00AE6812" w:rsidP="000F06D1">
            <w:pPr>
              <w:pStyle w:val="AssignmentTemplate"/>
              <w:widowControl w:val="0"/>
              <w:spacing w:before="0" w:after="0" w:line="276" w:lineRule="auto"/>
              <w:jc w:val="both"/>
              <w:rPr>
                <w:rFonts w:ascii="Times New Roman" w:hAnsi="Times New Roman"/>
                <w:b w:val="0"/>
                <w:sz w:val="24"/>
                <w:szCs w:val="24"/>
                <w:lang w:val="ru-RU"/>
              </w:rPr>
            </w:pPr>
            <w:r>
              <w:rPr>
                <w:rFonts w:ascii="Times New Roman" w:hAnsi="Times New Roman"/>
                <w:b w:val="0"/>
                <w:sz w:val="24"/>
                <w:szCs w:val="24"/>
                <w:lang w:val="ru-RU"/>
              </w:rPr>
              <w:t>Количество присутствующих</w:t>
            </w:r>
            <w:r>
              <w:rPr>
                <w:rFonts w:ascii="Times New Roman" w:hAnsi="Times New Roman"/>
                <w:b w:val="0"/>
                <w:sz w:val="24"/>
                <w:szCs w:val="24"/>
              </w:rPr>
              <w:t xml:space="preserve">: </w:t>
            </w:r>
          </w:p>
          <w:p w:rsidR="00AE6812" w:rsidRDefault="00AE6812" w:rsidP="000F06D1">
            <w:pPr>
              <w:pStyle w:val="AssignmentTemplate"/>
              <w:widowControl w:val="0"/>
              <w:spacing w:before="0" w:after="0" w:line="276" w:lineRule="auto"/>
              <w:jc w:val="both"/>
              <w:rPr>
                <w:rFonts w:ascii="Times New Roman" w:hAnsi="Times New Roman"/>
                <w:b w:val="0"/>
                <w:sz w:val="24"/>
                <w:szCs w:val="24"/>
                <w:lang w:val="ru-RU"/>
              </w:rPr>
            </w:pPr>
            <w:r>
              <w:rPr>
                <w:rFonts w:ascii="Times New Roman" w:hAnsi="Times New Roman"/>
                <w:b w:val="0"/>
                <w:sz w:val="24"/>
                <w:szCs w:val="24"/>
                <w:lang w:val="ru-RU"/>
              </w:rPr>
              <w:t xml:space="preserve">                     отсутствующих</w:t>
            </w:r>
            <w:r>
              <w:rPr>
                <w:rFonts w:ascii="Times New Roman" w:hAnsi="Times New Roman"/>
                <w:b w:val="0"/>
                <w:sz w:val="24"/>
                <w:szCs w:val="24"/>
              </w:rPr>
              <w:t>:</w:t>
            </w:r>
            <w:r>
              <w:rPr>
                <w:rFonts w:ascii="Times New Roman" w:hAnsi="Times New Roman"/>
                <w:sz w:val="24"/>
                <w:szCs w:val="24"/>
                <w:lang w:val="ru-RU"/>
              </w:rPr>
              <w:t xml:space="preserve">    </w:t>
            </w:r>
          </w:p>
        </w:tc>
      </w:tr>
      <w:tr w:rsidR="00AE6812" w:rsidTr="000F06D1">
        <w:trPr>
          <w:cantSplit/>
          <w:trHeight w:val="412"/>
        </w:trPr>
        <w:tc>
          <w:tcPr>
            <w:tcW w:w="1955" w:type="pct"/>
            <w:gridSpan w:val="4"/>
            <w:tcBorders>
              <w:top w:val="single" w:sz="4" w:space="0" w:color="auto"/>
              <w:left w:val="single" w:sz="4" w:space="0" w:color="auto"/>
              <w:bottom w:val="single" w:sz="4" w:space="0" w:color="auto"/>
              <w:right w:val="single" w:sz="4" w:space="0" w:color="auto"/>
            </w:tcBorders>
            <w:hideMark/>
          </w:tcPr>
          <w:p w:rsidR="00AE6812" w:rsidRDefault="00AE6812" w:rsidP="000F06D1">
            <w:pPr>
              <w:pStyle w:val="AssignmentTemplate"/>
              <w:widowControl w:val="0"/>
              <w:spacing w:before="0" w:after="0" w:line="276" w:lineRule="auto"/>
              <w:jc w:val="both"/>
              <w:rPr>
                <w:rFonts w:ascii="Times New Roman" w:hAnsi="Times New Roman"/>
                <w:sz w:val="24"/>
                <w:szCs w:val="24"/>
                <w:lang w:val="ru-RU"/>
              </w:rPr>
            </w:pPr>
            <w:r>
              <w:rPr>
                <w:rFonts w:ascii="Times New Roman" w:hAnsi="Times New Roman"/>
                <w:sz w:val="24"/>
                <w:szCs w:val="24"/>
                <w:lang w:val="ru-RU"/>
              </w:rPr>
              <w:t>Тема урока:</w:t>
            </w:r>
          </w:p>
        </w:tc>
        <w:tc>
          <w:tcPr>
            <w:tcW w:w="3045" w:type="pct"/>
            <w:gridSpan w:val="3"/>
            <w:tcBorders>
              <w:top w:val="single" w:sz="4" w:space="0" w:color="auto"/>
              <w:left w:val="single" w:sz="4" w:space="0" w:color="auto"/>
              <w:bottom w:val="single" w:sz="4" w:space="0" w:color="auto"/>
              <w:right w:val="single" w:sz="4" w:space="0" w:color="auto"/>
            </w:tcBorders>
            <w:hideMark/>
          </w:tcPr>
          <w:p w:rsidR="00AE6812" w:rsidRDefault="00AE6812" w:rsidP="000F06D1">
            <w:pPr>
              <w:pStyle w:val="AssignmentTemplate"/>
              <w:widowControl w:val="0"/>
              <w:spacing w:before="0" w:after="0" w:line="276" w:lineRule="auto"/>
              <w:jc w:val="both"/>
              <w:rPr>
                <w:rFonts w:ascii="Times New Roman" w:hAnsi="Times New Roman"/>
                <w:sz w:val="24"/>
                <w:szCs w:val="24"/>
                <w:lang w:val="ru-RU"/>
              </w:rPr>
            </w:pPr>
            <w:r>
              <w:rPr>
                <w:rFonts w:ascii="Times New Roman" w:hAnsi="Times New Roman"/>
                <w:sz w:val="24"/>
                <w:szCs w:val="24"/>
                <w:lang w:val="ru-RU"/>
              </w:rPr>
              <w:t>§ 85-86 Спорт в Казахстане</w:t>
            </w:r>
          </w:p>
        </w:tc>
      </w:tr>
      <w:tr w:rsidR="00AE6812" w:rsidTr="000F06D1">
        <w:trPr>
          <w:cantSplit/>
        </w:trPr>
        <w:tc>
          <w:tcPr>
            <w:tcW w:w="5000" w:type="pct"/>
            <w:gridSpan w:val="7"/>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autoSpaceDE w:val="0"/>
              <w:autoSpaceDN w:val="0"/>
              <w:adjustRightInd w:val="0"/>
              <w:spacing w:line="240" w:lineRule="auto"/>
              <w:rPr>
                <w:rFonts w:ascii="Times New Roman" w:hAnsi="Times New Roman"/>
                <w:sz w:val="24"/>
                <w:szCs w:val="24"/>
              </w:rPr>
            </w:pPr>
            <w:r>
              <w:rPr>
                <w:rFonts w:ascii="Times New Roman" w:hAnsi="Times New Roman"/>
                <w:b/>
                <w:sz w:val="24"/>
                <w:szCs w:val="24"/>
              </w:rPr>
              <w:t>Цели обучения, которые достигаются на данном уроке (ссылка на учебную программу):</w:t>
            </w:r>
          </w:p>
        </w:tc>
      </w:tr>
      <w:tr w:rsidR="00AE6812" w:rsidTr="000F06D1">
        <w:trPr>
          <w:cantSplit/>
        </w:trPr>
        <w:tc>
          <w:tcPr>
            <w:tcW w:w="883" w:type="pct"/>
            <w:gridSpan w:val="2"/>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pStyle w:val="a4"/>
              <w:keepLines w:val="0"/>
              <w:widowControl w:val="0"/>
              <w:spacing w:before="100" w:beforeAutospacing="1" w:after="100" w:afterAutospacing="1"/>
              <w:rPr>
                <w:lang w:eastAsia="en-GB"/>
              </w:rPr>
            </w:pPr>
            <w:r>
              <w:rPr>
                <w:lang w:eastAsia="en-GB"/>
              </w:rPr>
              <w:t>Виды речевой деятельности:</w:t>
            </w: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pStyle w:val="a4"/>
              <w:keepLines w:val="0"/>
              <w:widowControl w:val="0"/>
              <w:spacing w:before="100" w:beforeAutospacing="1" w:after="100" w:afterAutospacing="1"/>
              <w:rPr>
                <w:lang w:val="en-GB" w:eastAsia="en-GB"/>
              </w:rPr>
            </w:pPr>
            <w:r>
              <w:rPr>
                <w:lang w:eastAsia="en-GB"/>
              </w:rPr>
              <w:t>Подраздел (Навык):</w:t>
            </w:r>
          </w:p>
        </w:tc>
        <w:tc>
          <w:tcPr>
            <w:tcW w:w="2638" w:type="pct"/>
            <w:gridSpan w:val="2"/>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pStyle w:val="a4"/>
              <w:keepLines w:val="0"/>
              <w:widowControl w:val="0"/>
              <w:spacing w:before="100" w:beforeAutospacing="1" w:after="100" w:afterAutospacing="1"/>
              <w:rPr>
                <w:lang w:eastAsia="en-GB"/>
              </w:rPr>
            </w:pPr>
            <w:r>
              <w:rPr>
                <w:lang w:eastAsia="en-GB"/>
              </w:rPr>
              <w:t>Цели обучения:</w:t>
            </w:r>
          </w:p>
        </w:tc>
      </w:tr>
      <w:tr w:rsidR="00AE6812" w:rsidTr="000F06D1">
        <w:trPr>
          <w:cantSplit/>
          <w:trHeight w:val="529"/>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spacing w:after="0" w:line="240" w:lineRule="auto"/>
              <w:rPr>
                <w:rFonts w:ascii="Times New Roman" w:hAnsi="Times New Roman"/>
                <w:sz w:val="24"/>
                <w:szCs w:val="24"/>
              </w:rPr>
            </w:pPr>
            <w:r>
              <w:rPr>
                <w:rFonts w:ascii="Times New Roman" w:hAnsi="Times New Roman"/>
                <w:sz w:val="24"/>
                <w:szCs w:val="24"/>
              </w:rPr>
              <w:t xml:space="preserve">Говорение </w:t>
            </w:r>
          </w:p>
          <w:p w:rsidR="00AE6812" w:rsidRDefault="00AE6812" w:rsidP="000F06D1">
            <w:pPr>
              <w:spacing w:after="0" w:line="240" w:lineRule="auto"/>
              <w:rPr>
                <w:rFonts w:ascii="Times New Roman" w:hAnsi="Times New Roman"/>
                <w:sz w:val="24"/>
                <w:szCs w:val="24"/>
              </w:rPr>
            </w:pPr>
            <w:r>
              <w:rPr>
                <w:rFonts w:ascii="Times New Roman" w:hAnsi="Times New Roman"/>
                <w:sz w:val="24"/>
                <w:szCs w:val="24"/>
              </w:rPr>
              <w:t>Чтение</w:t>
            </w: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widowControl w:val="0"/>
              <w:spacing w:after="0" w:line="240" w:lineRule="auto"/>
              <w:rPr>
                <w:rFonts w:ascii="Times New Roman" w:hAnsi="Times New Roman"/>
                <w:sz w:val="24"/>
                <w:szCs w:val="24"/>
                <w:lang w:eastAsia="en-GB"/>
              </w:rPr>
            </w:pPr>
            <w:r>
              <w:rPr>
                <w:rFonts w:ascii="Times New Roman" w:hAnsi="Times New Roman"/>
                <w:sz w:val="24"/>
                <w:szCs w:val="24"/>
                <w:lang w:eastAsia="en-GB"/>
              </w:rPr>
              <w:t>Г3 Соблюдение речевых норм</w:t>
            </w:r>
          </w:p>
        </w:tc>
        <w:tc>
          <w:tcPr>
            <w:tcW w:w="2638" w:type="pct"/>
            <w:gridSpan w:val="2"/>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widowControl w:val="0"/>
              <w:spacing w:after="0" w:line="240" w:lineRule="auto"/>
              <w:jc w:val="both"/>
              <w:rPr>
                <w:rFonts w:ascii="Times New Roman" w:hAnsi="Times New Roman"/>
                <w:sz w:val="24"/>
                <w:szCs w:val="24"/>
              </w:rPr>
            </w:pPr>
            <w:r>
              <w:rPr>
                <w:rFonts w:ascii="Times New Roman" w:hAnsi="Times New Roman"/>
                <w:sz w:val="24"/>
                <w:szCs w:val="24"/>
              </w:rPr>
              <w:t>5.2.3.1-соблюдать орфоэпические нормы</w:t>
            </w:r>
          </w:p>
        </w:tc>
      </w:tr>
      <w:tr w:rsidR="00AE6812" w:rsidTr="000F06D1">
        <w:trPr>
          <w:cantSplit/>
          <w:trHeight w:val="52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spacing w:after="0" w:line="240" w:lineRule="auto"/>
              <w:rPr>
                <w:rFonts w:ascii="Times New Roman" w:hAnsi="Times New Roman"/>
                <w:sz w:val="24"/>
                <w:szCs w:val="24"/>
              </w:rPr>
            </w:pP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widowControl w:val="0"/>
              <w:spacing w:after="0" w:line="240" w:lineRule="auto"/>
              <w:rPr>
                <w:rFonts w:ascii="Times New Roman" w:hAnsi="Times New Roman"/>
                <w:sz w:val="24"/>
                <w:szCs w:val="24"/>
                <w:lang w:eastAsia="en-GB"/>
              </w:rPr>
            </w:pPr>
            <w:r>
              <w:rPr>
                <w:rFonts w:ascii="Times New Roman" w:hAnsi="Times New Roman"/>
                <w:sz w:val="24"/>
                <w:szCs w:val="24"/>
                <w:lang w:eastAsia="en-GB"/>
              </w:rPr>
              <w:t>Г5 Участие в диалоге</w:t>
            </w:r>
          </w:p>
        </w:tc>
        <w:tc>
          <w:tcPr>
            <w:tcW w:w="2638" w:type="pct"/>
            <w:gridSpan w:val="2"/>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widowControl w:val="0"/>
              <w:spacing w:after="0" w:line="240" w:lineRule="auto"/>
              <w:jc w:val="both"/>
              <w:rPr>
                <w:rFonts w:ascii="Times New Roman" w:hAnsi="Times New Roman"/>
                <w:sz w:val="24"/>
                <w:szCs w:val="24"/>
              </w:rPr>
            </w:pPr>
            <w:r>
              <w:rPr>
                <w:rFonts w:ascii="Times New Roman" w:hAnsi="Times New Roman"/>
                <w:sz w:val="24"/>
                <w:szCs w:val="24"/>
                <w:lang w:eastAsia="en-GB"/>
              </w:rPr>
              <w:t>5.2.5.1- участвовать в диалоге, правильно понимая реплики и предоставляя обратную связь</w:t>
            </w:r>
          </w:p>
        </w:tc>
      </w:tr>
      <w:tr w:rsidR="00AE6812" w:rsidTr="000F06D1">
        <w:trPr>
          <w:cantSplit/>
          <w:trHeight w:val="7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spacing w:after="0" w:line="240" w:lineRule="auto"/>
              <w:rPr>
                <w:rFonts w:ascii="Times New Roman" w:hAnsi="Times New Roman"/>
                <w:sz w:val="24"/>
                <w:szCs w:val="24"/>
              </w:rPr>
            </w:pP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widowControl w:val="0"/>
              <w:spacing w:after="0" w:line="240" w:lineRule="auto"/>
              <w:rPr>
                <w:rFonts w:ascii="Times New Roman" w:hAnsi="Times New Roman"/>
                <w:sz w:val="24"/>
                <w:szCs w:val="24"/>
                <w:lang w:eastAsia="en-GB"/>
              </w:rPr>
            </w:pPr>
            <w:r>
              <w:rPr>
                <w:rFonts w:ascii="Times New Roman" w:hAnsi="Times New Roman"/>
                <w:sz w:val="24"/>
                <w:szCs w:val="24"/>
                <w:lang w:eastAsia="en-GB"/>
              </w:rPr>
              <w:t>Ч3 Формулирование вопросов и ответов</w:t>
            </w:r>
          </w:p>
        </w:tc>
        <w:tc>
          <w:tcPr>
            <w:tcW w:w="263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6812" w:rsidRDefault="00AE6812" w:rsidP="000F06D1">
            <w:pPr>
              <w:widowControl w:val="0"/>
              <w:spacing w:after="0" w:line="240" w:lineRule="auto"/>
              <w:jc w:val="both"/>
              <w:rPr>
                <w:rFonts w:ascii="Times New Roman" w:hAnsi="Times New Roman"/>
                <w:sz w:val="24"/>
                <w:szCs w:val="24"/>
                <w:lang w:eastAsia="en-GB"/>
              </w:rPr>
            </w:pPr>
            <w:r>
              <w:rPr>
                <w:rFonts w:ascii="Times New Roman" w:hAnsi="Times New Roman"/>
                <w:sz w:val="24"/>
                <w:szCs w:val="24"/>
                <w:lang w:eastAsia="en-GB"/>
              </w:rPr>
              <w:t>5.3.3.1-формулировать вопросы по содержанию текста и отвечать на них</w:t>
            </w:r>
          </w:p>
        </w:tc>
      </w:tr>
      <w:tr w:rsidR="00AE6812" w:rsidTr="000F06D1">
        <w:trPr>
          <w:cantSplit/>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spacing w:after="0" w:line="240" w:lineRule="auto"/>
              <w:rPr>
                <w:rFonts w:ascii="Times New Roman" w:hAnsi="Times New Roman"/>
                <w:sz w:val="24"/>
                <w:szCs w:val="24"/>
              </w:rPr>
            </w:pP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spacing w:line="240" w:lineRule="auto"/>
              <w:rPr>
                <w:rFonts w:ascii="Times New Roman" w:hAnsi="Times New Roman"/>
                <w:sz w:val="24"/>
                <w:szCs w:val="24"/>
                <w:lang w:eastAsia="en-GB"/>
              </w:rPr>
            </w:pPr>
            <w:r>
              <w:rPr>
                <w:rFonts w:ascii="Times New Roman" w:hAnsi="Times New Roman"/>
                <w:sz w:val="24"/>
                <w:szCs w:val="24"/>
                <w:lang w:eastAsia="en-GB"/>
              </w:rPr>
              <w:t>ИЯЕ2 Использование синтаксических конструкций</w:t>
            </w:r>
          </w:p>
        </w:tc>
        <w:tc>
          <w:tcPr>
            <w:tcW w:w="2638" w:type="pct"/>
            <w:gridSpan w:val="2"/>
            <w:tcBorders>
              <w:top w:val="single" w:sz="4" w:space="0" w:color="auto"/>
              <w:left w:val="single" w:sz="4" w:space="0" w:color="auto"/>
              <w:bottom w:val="single" w:sz="4" w:space="0" w:color="auto"/>
              <w:right w:val="single" w:sz="4" w:space="0" w:color="auto"/>
            </w:tcBorders>
            <w:vAlign w:val="center"/>
            <w:hideMark/>
          </w:tcPr>
          <w:p w:rsidR="00AE6812" w:rsidRDefault="00AE6812" w:rsidP="000F06D1">
            <w:pPr>
              <w:widowControl w:val="0"/>
              <w:tabs>
                <w:tab w:val="left" w:pos="6461"/>
              </w:tabs>
              <w:spacing w:after="0" w:line="240" w:lineRule="auto"/>
              <w:jc w:val="both"/>
              <w:rPr>
                <w:rFonts w:ascii="Times New Roman" w:hAnsi="Times New Roman"/>
                <w:sz w:val="24"/>
                <w:szCs w:val="24"/>
                <w:lang w:eastAsia="en-GB"/>
              </w:rPr>
            </w:pPr>
            <w:r>
              <w:rPr>
                <w:rFonts w:ascii="Times New Roman" w:hAnsi="Times New Roman"/>
                <w:sz w:val="24"/>
                <w:szCs w:val="24"/>
                <w:lang w:eastAsia="en-GB"/>
              </w:rPr>
              <w:t>5.5.2.2-использовать необходимые конструкции для выражения своего мнения, сомнения, просьбы, уверенности/согласия/несогласия, побуждения собеседника к высказыванию</w:t>
            </w:r>
          </w:p>
        </w:tc>
      </w:tr>
      <w:tr w:rsidR="00AE6812" w:rsidTr="000F06D1">
        <w:trPr>
          <w:cantSplit/>
          <w:trHeight w:val="362"/>
        </w:trPr>
        <w:tc>
          <w:tcPr>
            <w:tcW w:w="883" w:type="pct"/>
            <w:gridSpan w:val="2"/>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rPr>
                <w:rFonts w:ascii="Times New Roman" w:hAnsi="Times New Roman"/>
                <w:b/>
                <w:sz w:val="24"/>
                <w:szCs w:val="24"/>
              </w:rPr>
            </w:pPr>
            <w:r>
              <w:rPr>
                <w:rFonts w:ascii="Times New Roman" w:hAnsi="Times New Roman"/>
                <w:b/>
                <w:sz w:val="24"/>
                <w:szCs w:val="24"/>
              </w:rPr>
              <w:t>Цель урока:</w:t>
            </w:r>
          </w:p>
        </w:tc>
        <w:tc>
          <w:tcPr>
            <w:tcW w:w="4117" w:type="pct"/>
            <w:gridSpan w:val="5"/>
            <w:tcBorders>
              <w:top w:val="single" w:sz="4" w:space="0" w:color="auto"/>
              <w:left w:val="single" w:sz="4" w:space="0" w:color="auto"/>
              <w:bottom w:val="single" w:sz="4" w:space="0" w:color="auto"/>
              <w:right w:val="single" w:sz="4" w:space="0" w:color="auto"/>
            </w:tcBorders>
            <w:hideMark/>
          </w:tcPr>
          <w:p w:rsidR="00AE6812" w:rsidRDefault="00AE6812" w:rsidP="000F06D1">
            <w:pPr>
              <w:spacing w:after="0" w:line="240" w:lineRule="auto"/>
              <w:rPr>
                <w:rFonts w:ascii="Times New Roman" w:hAnsi="Times New Roman"/>
                <w:b/>
                <w:sz w:val="24"/>
                <w:szCs w:val="24"/>
                <w:lang w:eastAsia="en-GB"/>
              </w:rPr>
            </w:pPr>
            <w:r>
              <w:rPr>
                <w:rFonts w:ascii="Times New Roman" w:hAnsi="Times New Roman"/>
                <w:sz w:val="24"/>
                <w:szCs w:val="24"/>
                <w:lang w:eastAsia="ru-RU"/>
              </w:rPr>
              <w:t>Обеспечить формирование интереса к изучению русского языка</w:t>
            </w:r>
            <w:r>
              <w:rPr>
                <w:rFonts w:ascii="Times New Roman" w:hAnsi="Times New Roman"/>
                <w:b/>
                <w:sz w:val="24"/>
                <w:szCs w:val="24"/>
                <w:lang w:eastAsia="en-GB"/>
              </w:rPr>
              <w:t>.</w:t>
            </w:r>
          </w:p>
        </w:tc>
      </w:tr>
      <w:tr w:rsidR="00AE6812" w:rsidTr="000F06D1">
        <w:trPr>
          <w:cantSplit/>
          <w:trHeight w:val="603"/>
        </w:trPr>
        <w:tc>
          <w:tcPr>
            <w:tcW w:w="1071" w:type="pct"/>
            <w:gridSpan w:val="3"/>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rPr>
                <w:rFonts w:ascii="Times New Roman" w:hAnsi="Times New Roman"/>
                <w:b/>
                <w:sz w:val="24"/>
                <w:szCs w:val="24"/>
              </w:rPr>
            </w:pPr>
            <w:r>
              <w:rPr>
                <w:rFonts w:ascii="Times New Roman" w:hAnsi="Times New Roman"/>
                <w:b/>
                <w:sz w:val="24"/>
                <w:szCs w:val="24"/>
              </w:rPr>
              <w:t>Критерии успеха</w:t>
            </w:r>
          </w:p>
        </w:tc>
        <w:tc>
          <w:tcPr>
            <w:tcW w:w="3929" w:type="pct"/>
            <w:gridSpan w:val="4"/>
            <w:tcBorders>
              <w:top w:val="single" w:sz="4" w:space="0" w:color="auto"/>
              <w:left w:val="single" w:sz="4" w:space="0" w:color="auto"/>
              <w:bottom w:val="single" w:sz="4" w:space="0" w:color="auto"/>
              <w:right w:val="single" w:sz="4" w:space="0" w:color="auto"/>
            </w:tcBorders>
            <w:hideMark/>
          </w:tcPr>
          <w:p w:rsidR="00AE6812" w:rsidRDefault="00AE6812" w:rsidP="000F06D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Учащиеся прогнозируют содержание урока на основе иллюстраций и эпиграфа; </w:t>
            </w:r>
            <w:r>
              <w:rPr>
                <w:rFonts w:ascii="Times New Roman" w:hAnsi="Times New Roman"/>
                <w:sz w:val="24"/>
                <w:szCs w:val="24"/>
                <w:lang w:eastAsia="ru-RU"/>
              </w:rPr>
              <w:t xml:space="preserve">составляют кластер; </w:t>
            </w:r>
          </w:p>
          <w:p w:rsidR="00AE6812" w:rsidRDefault="00AE6812" w:rsidP="000F06D1">
            <w:pPr>
              <w:shd w:val="clear" w:color="auto" w:fill="FFFFFF"/>
              <w:spacing w:after="0" w:line="240" w:lineRule="auto"/>
              <w:jc w:val="both"/>
              <w:rPr>
                <w:rFonts w:ascii="Times New Roman" w:hAnsi="Times New Roman"/>
                <w:sz w:val="24"/>
                <w:szCs w:val="24"/>
              </w:rPr>
            </w:pPr>
            <w:r>
              <w:rPr>
                <w:rFonts w:ascii="Times New Roman" w:hAnsi="Times New Roman"/>
                <w:sz w:val="24"/>
                <w:szCs w:val="24"/>
                <w:lang w:eastAsia="ru-RU"/>
              </w:rPr>
              <w:t>переводят ключевые слова урока с родного языка на русский  язык; восстанавливают предложения и диалог.</w:t>
            </w:r>
          </w:p>
        </w:tc>
      </w:tr>
      <w:tr w:rsidR="00AE6812" w:rsidTr="00EA2285">
        <w:trPr>
          <w:cantSplit/>
          <w:trHeight w:val="849"/>
        </w:trPr>
        <w:tc>
          <w:tcPr>
            <w:tcW w:w="1071" w:type="pct"/>
            <w:gridSpan w:val="3"/>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rPr>
                <w:rFonts w:ascii="Times New Roman" w:hAnsi="Times New Roman"/>
                <w:b/>
                <w:sz w:val="24"/>
                <w:szCs w:val="24"/>
                <w:lang w:eastAsia="ru-RU"/>
              </w:rPr>
            </w:pPr>
            <w:r>
              <w:rPr>
                <w:rFonts w:ascii="Times New Roman" w:hAnsi="Times New Roman"/>
                <w:b/>
                <w:sz w:val="24"/>
                <w:szCs w:val="24"/>
              </w:rPr>
              <w:t xml:space="preserve">Привитие ценностей </w:t>
            </w:r>
          </w:p>
        </w:tc>
        <w:tc>
          <w:tcPr>
            <w:tcW w:w="3929" w:type="pct"/>
            <w:gridSpan w:val="4"/>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jc w:val="both"/>
              <w:rPr>
                <w:rFonts w:ascii="Times New Roman" w:hAnsi="Times New Roman"/>
                <w:sz w:val="24"/>
                <w:szCs w:val="24"/>
              </w:rPr>
            </w:pPr>
            <w:r>
              <w:rPr>
                <w:rFonts w:ascii="Times New Roman" w:hAnsi="Times New Roman"/>
                <w:sz w:val="24"/>
                <w:szCs w:val="24"/>
              </w:rPr>
              <w:t xml:space="preserve">Ценности, основанные на любви и уважение к родному языку; формировании толерантного отношения к изучаемому русскому и английскому языкам. </w:t>
            </w:r>
          </w:p>
        </w:tc>
      </w:tr>
      <w:tr w:rsidR="00AE6812" w:rsidTr="000F06D1">
        <w:trPr>
          <w:cantSplit/>
          <w:trHeight w:val="548"/>
        </w:trPr>
        <w:tc>
          <w:tcPr>
            <w:tcW w:w="1071" w:type="pct"/>
            <w:gridSpan w:val="3"/>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rPr>
                <w:rFonts w:ascii="Times New Roman" w:hAnsi="Times New Roman"/>
                <w:b/>
                <w:sz w:val="24"/>
                <w:szCs w:val="24"/>
              </w:rPr>
            </w:pPr>
            <w:r>
              <w:rPr>
                <w:rFonts w:ascii="Times New Roman" w:hAnsi="Times New Roman"/>
                <w:b/>
                <w:sz w:val="24"/>
                <w:szCs w:val="24"/>
              </w:rPr>
              <w:t>Межпредметные  связи</w:t>
            </w:r>
          </w:p>
        </w:tc>
        <w:tc>
          <w:tcPr>
            <w:tcW w:w="3929" w:type="pct"/>
            <w:gridSpan w:val="4"/>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jc w:val="both"/>
              <w:rPr>
                <w:rFonts w:ascii="Times New Roman" w:hAnsi="Times New Roman"/>
                <w:sz w:val="24"/>
                <w:szCs w:val="24"/>
              </w:rPr>
            </w:pPr>
            <w:r>
              <w:rPr>
                <w:rFonts w:ascii="Times New Roman" w:hAnsi="Times New Roman"/>
                <w:sz w:val="24"/>
                <w:szCs w:val="24"/>
              </w:rPr>
              <w:t>Взаимосвязь с предметами: казахский язык, английский язык.</w:t>
            </w:r>
          </w:p>
        </w:tc>
      </w:tr>
      <w:tr w:rsidR="00AE6812" w:rsidTr="000F06D1">
        <w:trPr>
          <w:cantSplit/>
          <w:trHeight w:val="513"/>
        </w:trPr>
        <w:tc>
          <w:tcPr>
            <w:tcW w:w="1071" w:type="pct"/>
            <w:gridSpan w:val="3"/>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rPr>
                <w:rFonts w:ascii="Times New Roman" w:hAnsi="Times New Roman"/>
                <w:b/>
                <w:sz w:val="24"/>
                <w:szCs w:val="24"/>
                <w:lang w:eastAsia="ru-RU"/>
              </w:rPr>
            </w:pPr>
            <w:r>
              <w:rPr>
                <w:rFonts w:ascii="Times New Roman" w:hAnsi="Times New Roman"/>
                <w:b/>
                <w:sz w:val="24"/>
                <w:szCs w:val="24"/>
              </w:rPr>
              <w:lastRenderedPageBreak/>
              <w:t>Предварительные знания</w:t>
            </w:r>
          </w:p>
        </w:tc>
        <w:tc>
          <w:tcPr>
            <w:tcW w:w="3929" w:type="pct"/>
            <w:gridSpan w:val="4"/>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jc w:val="both"/>
              <w:rPr>
                <w:rFonts w:ascii="Times New Roman" w:hAnsi="Times New Roman"/>
                <w:sz w:val="24"/>
                <w:szCs w:val="24"/>
              </w:rPr>
            </w:pPr>
            <w:r>
              <w:rPr>
                <w:rFonts w:ascii="Times New Roman" w:hAnsi="Times New Roman"/>
                <w:sz w:val="24"/>
                <w:szCs w:val="24"/>
              </w:rPr>
              <w:t>Учащиеся имеют представление о слоге, слове,</w:t>
            </w:r>
            <w:r w:rsidR="00EA2285">
              <w:rPr>
                <w:rFonts w:ascii="Times New Roman" w:hAnsi="Times New Roman"/>
                <w:sz w:val="24"/>
                <w:szCs w:val="24"/>
              </w:rPr>
              <w:t xml:space="preserve"> словосочетании и предложении. </w:t>
            </w:r>
            <w:r>
              <w:rPr>
                <w:rFonts w:ascii="Times New Roman" w:hAnsi="Times New Roman"/>
                <w:sz w:val="24"/>
                <w:szCs w:val="24"/>
              </w:rPr>
              <w:t>Умеют определять части речи. Умеют определять главные и второстепенные члены предложения</w:t>
            </w:r>
          </w:p>
        </w:tc>
      </w:tr>
      <w:tr w:rsidR="00AE6812" w:rsidTr="000F06D1">
        <w:trPr>
          <w:trHeight w:val="365"/>
        </w:trPr>
        <w:tc>
          <w:tcPr>
            <w:tcW w:w="5000" w:type="pct"/>
            <w:gridSpan w:val="7"/>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jc w:val="center"/>
              <w:rPr>
                <w:rFonts w:ascii="Times New Roman" w:hAnsi="Times New Roman"/>
                <w:b/>
                <w:sz w:val="24"/>
                <w:szCs w:val="24"/>
              </w:rPr>
            </w:pPr>
            <w:r>
              <w:rPr>
                <w:rFonts w:ascii="Times New Roman" w:hAnsi="Times New Roman"/>
                <w:b/>
                <w:sz w:val="24"/>
                <w:szCs w:val="24"/>
              </w:rPr>
              <w:t>Ход урока</w:t>
            </w:r>
          </w:p>
        </w:tc>
      </w:tr>
      <w:tr w:rsidR="00AE6812" w:rsidTr="000F06D1">
        <w:trPr>
          <w:trHeight w:val="528"/>
        </w:trPr>
        <w:tc>
          <w:tcPr>
            <w:tcW w:w="758" w:type="pct"/>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jc w:val="center"/>
              <w:rPr>
                <w:rFonts w:ascii="Times New Roman" w:hAnsi="Times New Roman"/>
                <w:b/>
                <w:sz w:val="24"/>
                <w:szCs w:val="24"/>
              </w:rPr>
            </w:pPr>
            <w:r>
              <w:rPr>
                <w:rFonts w:ascii="Times New Roman" w:hAnsi="Times New Roman"/>
                <w:b/>
                <w:sz w:val="24"/>
                <w:szCs w:val="24"/>
              </w:rPr>
              <w:t>Этапы урока</w:t>
            </w:r>
          </w:p>
        </w:tc>
        <w:tc>
          <w:tcPr>
            <w:tcW w:w="3237" w:type="pct"/>
            <w:gridSpan w:val="5"/>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jc w:val="center"/>
              <w:rPr>
                <w:rFonts w:ascii="Times New Roman" w:hAnsi="Times New Roman"/>
                <w:b/>
                <w:sz w:val="24"/>
                <w:szCs w:val="24"/>
                <w:lang w:eastAsia="ru-RU"/>
              </w:rPr>
            </w:pPr>
            <w:r>
              <w:rPr>
                <w:rFonts w:ascii="Times New Roman" w:hAnsi="Times New Roman"/>
                <w:b/>
                <w:sz w:val="24"/>
                <w:szCs w:val="24"/>
              </w:rPr>
              <w:t>Запланированная деятельность на уроке</w:t>
            </w:r>
          </w:p>
        </w:tc>
        <w:tc>
          <w:tcPr>
            <w:tcW w:w="1005" w:type="pct"/>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jc w:val="center"/>
              <w:rPr>
                <w:rFonts w:ascii="Times New Roman" w:hAnsi="Times New Roman"/>
                <w:b/>
                <w:sz w:val="24"/>
                <w:szCs w:val="24"/>
              </w:rPr>
            </w:pPr>
            <w:r>
              <w:rPr>
                <w:rFonts w:ascii="Times New Roman" w:hAnsi="Times New Roman"/>
                <w:b/>
                <w:sz w:val="24"/>
                <w:szCs w:val="24"/>
              </w:rPr>
              <w:t>Ресурсы</w:t>
            </w:r>
          </w:p>
        </w:tc>
      </w:tr>
      <w:tr w:rsidR="00AE6812" w:rsidTr="000F06D1">
        <w:trPr>
          <w:trHeight w:val="985"/>
        </w:trPr>
        <w:tc>
          <w:tcPr>
            <w:tcW w:w="758" w:type="pct"/>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rPr>
                <w:rFonts w:ascii="Times New Roman" w:hAnsi="Times New Roman"/>
                <w:b/>
                <w:sz w:val="24"/>
                <w:szCs w:val="24"/>
              </w:rPr>
            </w:pPr>
            <w:r>
              <w:rPr>
                <w:rFonts w:ascii="Times New Roman" w:hAnsi="Times New Roman"/>
                <w:b/>
                <w:sz w:val="24"/>
                <w:szCs w:val="24"/>
              </w:rPr>
              <w:t>Начало урока</w:t>
            </w:r>
          </w:p>
        </w:tc>
        <w:tc>
          <w:tcPr>
            <w:tcW w:w="3237" w:type="pct"/>
            <w:gridSpan w:val="5"/>
            <w:tcBorders>
              <w:top w:val="single" w:sz="4" w:space="0" w:color="auto"/>
              <w:left w:val="single" w:sz="4" w:space="0" w:color="auto"/>
              <w:bottom w:val="single" w:sz="4" w:space="0" w:color="auto"/>
              <w:right w:val="single" w:sz="4" w:space="0" w:color="auto"/>
            </w:tcBorders>
            <w:hideMark/>
          </w:tcPr>
          <w:p w:rsidR="00AE6812" w:rsidRDefault="00AE6812" w:rsidP="000F06D1">
            <w:pPr>
              <w:spacing w:after="0" w:line="240" w:lineRule="auto"/>
              <w:jc w:val="both"/>
              <w:rPr>
                <w:rFonts w:ascii="Times New Roman" w:hAnsi="Times New Roman"/>
                <w:b/>
                <w:sz w:val="24"/>
                <w:szCs w:val="24"/>
                <w:lang w:eastAsia="en-GB"/>
              </w:rPr>
            </w:pPr>
            <w:r>
              <w:rPr>
                <w:rFonts w:ascii="Times New Roman" w:hAnsi="Times New Roman"/>
                <w:b/>
                <w:sz w:val="24"/>
                <w:szCs w:val="24"/>
                <w:lang w:val="en-US" w:eastAsia="en-GB"/>
              </w:rPr>
              <w:t>I</w:t>
            </w:r>
            <w:r>
              <w:rPr>
                <w:rFonts w:ascii="Times New Roman" w:hAnsi="Times New Roman"/>
                <w:b/>
                <w:sz w:val="24"/>
                <w:szCs w:val="24"/>
                <w:lang w:eastAsia="en-GB"/>
              </w:rPr>
              <w:t>. Организационный момент.</w:t>
            </w:r>
          </w:p>
          <w:p w:rsidR="00AE6812" w:rsidRDefault="00AE6812" w:rsidP="000F06D1">
            <w:pPr>
              <w:autoSpaceDE w:val="0"/>
              <w:autoSpaceDN w:val="0"/>
              <w:adjustRightInd w:val="0"/>
              <w:spacing w:after="0" w:line="240" w:lineRule="auto"/>
              <w:rPr>
                <w:rFonts w:ascii="Times New Roman" w:hAnsi="Times New Roman"/>
                <w:color w:val="000000"/>
                <w:sz w:val="24"/>
                <w:szCs w:val="24"/>
              </w:rPr>
            </w:pPr>
            <w:r>
              <w:rPr>
                <w:rFonts w:ascii="Times New Roman" w:hAnsi="Times New Roman"/>
                <w:b/>
                <w:color w:val="000000"/>
                <w:sz w:val="24"/>
                <w:szCs w:val="24"/>
              </w:rPr>
              <w:t>Эмоциональный настрой</w:t>
            </w:r>
            <w:r>
              <w:rPr>
                <w:rFonts w:ascii="Times New Roman" w:hAnsi="Times New Roman"/>
                <w:color w:val="000000"/>
                <w:sz w:val="24"/>
                <w:szCs w:val="24"/>
              </w:rPr>
              <w:t>.</w:t>
            </w:r>
          </w:p>
          <w:p w:rsidR="00AE6812" w:rsidRDefault="00AE6812" w:rsidP="000F06D1">
            <w:pPr>
              <w:shd w:val="clear" w:color="auto" w:fill="FFFFFF"/>
              <w:spacing w:after="0" w:line="240" w:lineRule="auto"/>
              <w:rPr>
                <w:rFonts w:ascii="Times New Roman" w:hAnsi="Times New Roman"/>
                <w:b/>
                <w:color w:val="000000" w:themeColor="text1"/>
                <w:sz w:val="24"/>
                <w:szCs w:val="24"/>
              </w:rPr>
            </w:pPr>
            <w:r>
              <w:rPr>
                <w:rFonts w:ascii="Times New Roman" w:hAnsi="Times New Roman"/>
                <w:sz w:val="24"/>
                <w:szCs w:val="24"/>
              </w:rPr>
              <w:t xml:space="preserve"> </w:t>
            </w:r>
            <w:r>
              <w:rPr>
                <w:rFonts w:ascii="Times New Roman" w:hAnsi="Times New Roman"/>
                <w:b/>
                <w:color w:val="000000" w:themeColor="text1"/>
                <w:sz w:val="24"/>
                <w:szCs w:val="24"/>
              </w:rPr>
              <w:t xml:space="preserve">(К) Круг радости </w:t>
            </w:r>
            <w:r>
              <w:rPr>
                <w:rFonts w:ascii="Times New Roman" w:hAnsi="Times New Roman"/>
                <w:color w:val="000000" w:themeColor="text1"/>
                <w:sz w:val="24"/>
                <w:szCs w:val="24"/>
              </w:rPr>
              <w:t>Прижмите ладошки друг друга. Передайте тепло друг другу. Пожелайте добра и успеха друг другу.</w:t>
            </w:r>
          </w:p>
          <w:p w:rsidR="00AE6812" w:rsidRDefault="00AE6812" w:rsidP="000F06D1">
            <w:pPr>
              <w:shd w:val="clear" w:color="auto" w:fill="FFFFFF"/>
              <w:spacing w:after="0" w:line="240" w:lineRule="auto"/>
              <w:rPr>
                <w:rFonts w:ascii="Times New Roman" w:hAnsi="Times New Roman"/>
                <w:b/>
                <w:color w:val="000000" w:themeColor="text1"/>
                <w:sz w:val="24"/>
                <w:szCs w:val="24"/>
              </w:rPr>
            </w:pPr>
            <w:r>
              <w:rPr>
                <w:rFonts w:ascii="Times New Roman" w:hAnsi="Times New Roman"/>
                <w:b/>
                <w:sz w:val="24"/>
                <w:szCs w:val="24"/>
              </w:rPr>
              <w:t xml:space="preserve">(Деятельность учащихся) </w:t>
            </w:r>
            <w:r>
              <w:rPr>
                <w:rFonts w:ascii="Times New Roman" w:hAnsi="Times New Roman"/>
                <w:color w:val="000000" w:themeColor="text1"/>
                <w:sz w:val="24"/>
                <w:szCs w:val="24"/>
              </w:rPr>
              <w:t>Ученики собираются в круг, произносят пожелания друг другу</w:t>
            </w:r>
          </w:p>
          <w:p w:rsidR="00AE6812" w:rsidRDefault="00AE6812" w:rsidP="000F06D1">
            <w:pPr>
              <w:spacing w:after="0" w:line="240" w:lineRule="auto"/>
              <w:jc w:val="both"/>
              <w:rPr>
                <w:rFonts w:ascii="Times New Roman" w:hAnsi="Times New Roman"/>
                <w:b/>
                <w:sz w:val="24"/>
                <w:szCs w:val="24"/>
                <w:lang w:eastAsia="en-GB"/>
              </w:rPr>
            </w:pPr>
            <w:r>
              <w:rPr>
                <w:rFonts w:ascii="Times New Roman" w:hAnsi="Times New Roman"/>
                <w:b/>
                <w:sz w:val="24"/>
                <w:szCs w:val="24"/>
              </w:rPr>
              <w:t>Проверка домашнего задания.</w:t>
            </w:r>
          </w:p>
          <w:p w:rsidR="00AE6812" w:rsidRDefault="00AE6812" w:rsidP="000F06D1">
            <w:pPr>
              <w:spacing w:after="0" w:line="240" w:lineRule="auto"/>
              <w:jc w:val="both"/>
              <w:rPr>
                <w:rFonts w:ascii="Times New Roman" w:hAnsi="Times New Roman"/>
                <w:b/>
                <w:sz w:val="24"/>
                <w:szCs w:val="24"/>
                <w:lang w:eastAsia="en-GB"/>
              </w:rPr>
            </w:pPr>
            <w:r>
              <w:rPr>
                <w:rFonts w:ascii="Times New Roman" w:hAnsi="Times New Roman"/>
                <w:b/>
                <w:sz w:val="24"/>
                <w:szCs w:val="24"/>
                <w:lang w:val="en-US" w:eastAsia="en-GB"/>
              </w:rPr>
              <w:t>II</w:t>
            </w:r>
            <w:r>
              <w:rPr>
                <w:rFonts w:ascii="Times New Roman" w:hAnsi="Times New Roman"/>
                <w:b/>
                <w:sz w:val="24"/>
                <w:szCs w:val="24"/>
                <w:lang w:eastAsia="en-GB"/>
              </w:rPr>
              <w:t>. Актуализация знаний</w:t>
            </w:r>
          </w:p>
          <w:p w:rsidR="00AE6812" w:rsidRDefault="00AE6812" w:rsidP="000F06D1">
            <w:pPr>
              <w:pStyle w:val="a4"/>
              <w:keepLines w:val="0"/>
              <w:spacing w:before="0"/>
              <w:ind w:left="375" w:right="375"/>
              <w:rPr>
                <w:color w:val="000000"/>
                <w:lang w:eastAsia="en-US"/>
              </w:rPr>
            </w:pPr>
            <w:r>
              <w:rPr>
                <w:b/>
                <w:i/>
                <w:iCs/>
              </w:rPr>
              <w:t>(К)</w:t>
            </w:r>
            <w:r>
              <w:rPr>
                <w:i/>
                <w:iCs/>
                <w:color w:val="000000"/>
              </w:rPr>
              <w:t xml:space="preserve"> </w:t>
            </w:r>
            <w:r>
              <w:rPr>
                <w:rFonts w:eastAsia="SchoolBookKza"/>
                <w:i/>
                <w:iCs/>
              </w:rPr>
              <w:t>Рассмотрите эмблемы. Что вы знаете о них? Что они символизируют?</w:t>
            </w:r>
          </w:p>
          <w:p w:rsidR="00AE6812" w:rsidRDefault="00AE6812" w:rsidP="000F06D1">
            <w:pPr>
              <w:autoSpaceDE w:val="0"/>
              <w:autoSpaceDN w:val="0"/>
              <w:adjustRightInd w:val="0"/>
              <w:spacing w:after="0" w:line="240" w:lineRule="auto"/>
              <w:rPr>
                <w:rFonts w:ascii="Times New Roman" w:hAnsi="Times New Roman"/>
                <w:color w:val="000000"/>
                <w:sz w:val="24"/>
                <w:szCs w:val="24"/>
              </w:rPr>
            </w:pPr>
            <w:r>
              <w:rPr>
                <w:rFonts w:ascii="Times New Roman" w:hAnsi="Times New Roman"/>
                <w:b/>
                <w:sz w:val="24"/>
                <w:szCs w:val="24"/>
              </w:rPr>
              <w:t xml:space="preserve"> (Деятельность учащихся) </w:t>
            </w:r>
            <w:r>
              <w:rPr>
                <w:rFonts w:ascii="Times New Roman" w:hAnsi="Times New Roman"/>
                <w:color w:val="000000"/>
                <w:sz w:val="24"/>
                <w:szCs w:val="24"/>
              </w:rPr>
              <w:t xml:space="preserve">Прогнозирование учащимися темы урока. </w:t>
            </w:r>
          </w:p>
        </w:tc>
        <w:tc>
          <w:tcPr>
            <w:tcW w:w="1005" w:type="pct"/>
            <w:tcBorders>
              <w:top w:val="single" w:sz="4" w:space="0" w:color="auto"/>
              <w:left w:val="single" w:sz="4" w:space="0" w:color="auto"/>
              <w:bottom w:val="single" w:sz="4" w:space="0" w:color="auto"/>
              <w:right w:val="single" w:sz="4" w:space="0" w:color="auto"/>
            </w:tcBorders>
          </w:tcPr>
          <w:p w:rsidR="00AE6812" w:rsidRDefault="00AE6812" w:rsidP="000F06D1">
            <w:pPr>
              <w:spacing w:after="0" w:line="240" w:lineRule="auto"/>
              <w:rPr>
                <w:rFonts w:ascii="Times New Roman" w:hAnsi="Times New Roman"/>
                <w:sz w:val="24"/>
                <w:szCs w:val="24"/>
                <w:lang w:eastAsia="en-GB"/>
              </w:rPr>
            </w:pPr>
          </w:p>
          <w:p w:rsidR="00AE6812" w:rsidRDefault="00AE6812" w:rsidP="000F06D1">
            <w:pPr>
              <w:spacing w:after="0" w:line="240" w:lineRule="auto"/>
              <w:rPr>
                <w:rFonts w:ascii="Times New Roman" w:hAnsi="Times New Roman"/>
                <w:sz w:val="24"/>
                <w:szCs w:val="24"/>
                <w:lang w:eastAsia="en-GB"/>
              </w:rPr>
            </w:pPr>
            <w:r>
              <w:rPr>
                <w:rFonts w:ascii="Times New Roman" w:hAnsi="Times New Roman"/>
                <w:noProof/>
                <w:color w:val="000000" w:themeColor="text1"/>
                <w:sz w:val="24"/>
                <w:szCs w:val="24"/>
                <w:lang w:val="ru-RU" w:eastAsia="ru-RU"/>
              </w:rPr>
              <w:drawing>
                <wp:inline distT="0" distB="0" distL="0" distR="0" wp14:anchorId="6DC459AC" wp14:editId="20B11878">
                  <wp:extent cx="1276350" cy="733425"/>
                  <wp:effectExtent l="0" t="0" r="0" b="9525"/>
                  <wp:docPr id="7" name="Рисунок 22"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733425"/>
                          </a:xfrm>
                          <a:prstGeom prst="rect">
                            <a:avLst/>
                          </a:prstGeom>
                          <a:noFill/>
                          <a:ln>
                            <a:noFill/>
                          </a:ln>
                        </pic:spPr>
                      </pic:pic>
                    </a:graphicData>
                  </a:graphic>
                </wp:inline>
              </w:drawing>
            </w:r>
          </w:p>
          <w:p w:rsidR="00AE6812" w:rsidRDefault="00AE6812" w:rsidP="000F06D1">
            <w:pPr>
              <w:spacing w:after="0" w:line="240" w:lineRule="auto"/>
              <w:rPr>
                <w:rFonts w:ascii="Times New Roman" w:hAnsi="Times New Roman"/>
                <w:sz w:val="24"/>
                <w:szCs w:val="24"/>
                <w:lang w:eastAsia="en-GB"/>
              </w:rPr>
            </w:pPr>
            <w:r>
              <w:rPr>
                <w:rFonts w:ascii="Times New Roman" w:hAnsi="Times New Roman"/>
                <w:noProof/>
                <w:sz w:val="24"/>
                <w:szCs w:val="24"/>
                <w:lang w:val="ru-RU" w:eastAsia="ru-RU"/>
              </w:rPr>
              <w:drawing>
                <wp:inline distT="0" distB="0" distL="0" distR="0" wp14:anchorId="4504662C" wp14:editId="54D070C3">
                  <wp:extent cx="390525" cy="600075"/>
                  <wp:effectExtent l="0" t="0" r="9525" b="9525"/>
                  <wp:docPr id="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 cy="600075"/>
                          </a:xfrm>
                          <a:prstGeom prst="rect">
                            <a:avLst/>
                          </a:prstGeom>
                          <a:noFill/>
                          <a:ln>
                            <a:noFill/>
                          </a:ln>
                        </pic:spPr>
                      </pic:pic>
                    </a:graphicData>
                  </a:graphic>
                </wp:inline>
              </w:drawing>
            </w:r>
            <w:r>
              <w:rPr>
                <w:rFonts w:ascii="Times New Roman" w:hAnsi="Times New Roman"/>
                <w:noProof/>
                <w:sz w:val="24"/>
                <w:szCs w:val="24"/>
                <w:lang w:val="ru-RU" w:eastAsia="ru-RU"/>
              </w:rPr>
              <w:drawing>
                <wp:inline distT="0" distB="0" distL="0" distR="0" wp14:anchorId="5B82CD51" wp14:editId="440B8C85">
                  <wp:extent cx="561975" cy="533400"/>
                  <wp:effectExtent l="0" t="0" r="9525" b="0"/>
                  <wp:docPr id="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r>
      <w:tr w:rsidR="00AE6812" w:rsidTr="000F06D1">
        <w:trPr>
          <w:trHeight w:val="418"/>
        </w:trPr>
        <w:tc>
          <w:tcPr>
            <w:tcW w:w="758" w:type="pct"/>
            <w:tcBorders>
              <w:top w:val="single" w:sz="4" w:space="0" w:color="auto"/>
              <w:left w:val="single" w:sz="4" w:space="0" w:color="auto"/>
              <w:bottom w:val="single" w:sz="4" w:space="0" w:color="auto"/>
              <w:right w:val="single" w:sz="4" w:space="0" w:color="auto"/>
            </w:tcBorders>
            <w:hideMark/>
          </w:tcPr>
          <w:p w:rsidR="00AE6812" w:rsidRDefault="00AE6812" w:rsidP="000F06D1">
            <w:pPr>
              <w:widowControl w:val="0"/>
              <w:spacing w:line="240" w:lineRule="auto"/>
              <w:rPr>
                <w:rFonts w:ascii="Times New Roman" w:hAnsi="Times New Roman"/>
                <w:b/>
                <w:sz w:val="24"/>
                <w:szCs w:val="24"/>
              </w:rPr>
            </w:pPr>
            <w:r>
              <w:rPr>
                <w:rFonts w:ascii="Times New Roman" w:hAnsi="Times New Roman"/>
                <w:b/>
                <w:sz w:val="24"/>
                <w:szCs w:val="24"/>
              </w:rPr>
              <w:t xml:space="preserve">Середина урока </w:t>
            </w:r>
          </w:p>
          <w:p w:rsidR="00AE6812" w:rsidRDefault="00AE6812" w:rsidP="000F06D1">
            <w:pPr>
              <w:widowControl w:val="0"/>
              <w:spacing w:line="240" w:lineRule="auto"/>
              <w:rPr>
                <w:rFonts w:ascii="Times New Roman" w:hAnsi="Times New Roman"/>
                <w:sz w:val="24"/>
                <w:szCs w:val="24"/>
              </w:rPr>
            </w:pPr>
            <w:r>
              <w:rPr>
                <w:rFonts w:ascii="Times New Roman" w:hAnsi="Times New Roman"/>
                <w:sz w:val="24"/>
                <w:szCs w:val="24"/>
              </w:rPr>
              <w:t xml:space="preserve"> </w:t>
            </w:r>
          </w:p>
        </w:tc>
        <w:tc>
          <w:tcPr>
            <w:tcW w:w="3237" w:type="pct"/>
            <w:gridSpan w:val="5"/>
            <w:tcBorders>
              <w:top w:val="single" w:sz="4" w:space="0" w:color="auto"/>
              <w:left w:val="single" w:sz="4" w:space="0" w:color="auto"/>
              <w:bottom w:val="single" w:sz="4" w:space="0" w:color="auto"/>
              <w:right w:val="single" w:sz="4" w:space="0" w:color="auto"/>
            </w:tcBorders>
          </w:tcPr>
          <w:p w:rsidR="00AE6812" w:rsidRDefault="00AE6812" w:rsidP="000F06D1">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III. Изучение нового материала</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hAnsi="Times New Roman"/>
                <w:b/>
                <w:bCs/>
                <w:sz w:val="24"/>
                <w:szCs w:val="24"/>
              </w:rPr>
              <w:t>(К)</w:t>
            </w:r>
            <w:r>
              <w:rPr>
                <w:rFonts w:ascii="Times New Roman" w:eastAsia="SchoolBookKza" w:hAnsi="Times New Roman"/>
                <w:sz w:val="24"/>
                <w:szCs w:val="24"/>
              </w:rPr>
              <w:t xml:space="preserve"> Упр. 512 Отгадайте загадки и запишите отгадки. Проверьте правильность их написания. Укажите слова с непроверяемыми гласными и согласными в корне слова. К каким словам можно подобрать проверочное слово? Какой общей темой они объединены?</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b/>
                <w:sz w:val="24"/>
                <w:szCs w:val="24"/>
              </w:rPr>
              <w:t xml:space="preserve">Учимся применять правило. </w:t>
            </w:r>
            <w:r>
              <w:rPr>
                <w:rFonts w:ascii="Times New Roman" w:eastAsia="SchoolBookKza" w:hAnsi="Times New Roman"/>
                <w:sz w:val="24"/>
                <w:szCs w:val="24"/>
              </w:rPr>
              <w:t>Ознакомление уч-ся с с</w:t>
            </w:r>
            <w:r>
              <w:rPr>
                <w:rFonts w:ascii="Times New Roman" w:hAnsi="Times New Roman"/>
                <w:bCs/>
                <w:sz w:val="24"/>
                <w:szCs w:val="24"/>
              </w:rPr>
              <w:t xml:space="preserve">интаксическим разбором простого предложения. </w:t>
            </w:r>
            <w:r>
              <w:rPr>
                <w:rFonts w:ascii="Times New Roman" w:eastAsia="SchoolBookKza" w:hAnsi="Times New Roman"/>
                <w:sz w:val="24"/>
                <w:szCs w:val="24"/>
              </w:rPr>
              <w:t>Порядок синтаксического разбора</w:t>
            </w:r>
          </w:p>
          <w:p w:rsidR="00AE6812" w:rsidRDefault="00AE6812" w:rsidP="000F06D1">
            <w:pPr>
              <w:spacing w:after="0" w:line="240" w:lineRule="auto"/>
              <w:jc w:val="both"/>
              <w:rPr>
                <w:rFonts w:ascii="Times New Roman" w:eastAsia="SchoolBookKza" w:hAnsi="Times New Roman"/>
                <w:sz w:val="24"/>
                <w:szCs w:val="24"/>
              </w:rPr>
            </w:pPr>
            <w:r>
              <w:rPr>
                <w:rFonts w:ascii="Times New Roman" w:eastAsia="SchoolBookKza" w:hAnsi="Times New Roman"/>
                <w:sz w:val="24"/>
                <w:szCs w:val="24"/>
              </w:rPr>
              <w:t>Упр. 513 Выпишите термины, которые относятся к разделу «Синтаксис и пунктуация».</w:t>
            </w:r>
          </w:p>
          <w:p w:rsidR="00AE6812" w:rsidRDefault="00AE6812" w:rsidP="000F06D1">
            <w:pPr>
              <w:spacing w:after="0" w:line="240" w:lineRule="auto"/>
              <w:jc w:val="both"/>
              <w:rPr>
                <w:rFonts w:ascii="Times New Roman" w:eastAsia="SchoolBookKza" w:hAnsi="Times New Roman"/>
                <w:sz w:val="24"/>
                <w:szCs w:val="24"/>
              </w:rPr>
            </w:pPr>
            <w:r>
              <w:rPr>
                <w:rFonts w:ascii="Times New Roman" w:eastAsia="SchoolBookKza" w:hAnsi="Times New Roman"/>
                <w:sz w:val="24"/>
                <w:szCs w:val="24"/>
              </w:rPr>
              <w:t>Упр. 514 Переставьте слова так, чтобы получились предложения. Сделайте синтаксический разбор нескольких предложений.</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sz w:val="24"/>
                <w:szCs w:val="24"/>
              </w:rPr>
              <w:t>Упр.515 Ответьте на вопросы. На основе ответов составьте кластер на тему «Простое предложение».</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hAnsi="Times New Roman"/>
                <w:b/>
                <w:bCs/>
                <w:color w:val="000000" w:themeColor="text1"/>
                <w:sz w:val="24"/>
                <w:szCs w:val="24"/>
              </w:rPr>
              <w:t>I</w:t>
            </w:r>
            <w:r>
              <w:rPr>
                <w:rFonts w:ascii="Times New Roman" w:hAnsi="Times New Roman"/>
                <w:b/>
                <w:bCs/>
                <w:sz w:val="24"/>
                <w:szCs w:val="24"/>
              </w:rPr>
              <w:t xml:space="preserve">V. Освоение изученного материала. </w:t>
            </w:r>
          </w:p>
          <w:p w:rsidR="00AE6812" w:rsidRDefault="00AE6812" w:rsidP="000F06D1">
            <w:pPr>
              <w:spacing w:after="0" w:line="240" w:lineRule="auto"/>
              <w:jc w:val="both"/>
              <w:rPr>
                <w:rFonts w:ascii="Times New Roman" w:hAnsi="Times New Roman"/>
                <w:sz w:val="24"/>
                <w:szCs w:val="24"/>
              </w:rPr>
            </w:pPr>
            <w:r>
              <w:rPr>
                <w:rFonts w:ascii="Times New Roman" w:hAnsi="Times New Roman"/>
                <w:b/>
                <w:bCs/>
                <w:sz w:val="24"/>
                <w:szCs w:val="24"/>
              </w:rPr>
              <w:t>(Г) Работа в группах</w:t>
            </w:r>
            <w:r>
              <w:rPr>
                <w:rFonts w:ascii="Times New Roman" w:hAnsi="Times New Roman"/>
                <w:bCs/>
                <w:sz w:val="24"/>
                <w:szCs w:val="24"/>
              </w:rPr>
              <w:t>.</w:t>
            </w:r>
            <w:r>
              <w:rPr>
                <w:rFonts w:ascii="Times New Roman" w:hAnsi="Times New Roman"/>
                <w:sz w:val="24"/>
                <w:szCs w:val="24"/>
              </w:rPr>
              <w:t xml:space="preserve"> </w:t>
            </w:r>
          </w:p>
          <w:p w:rsidR="00AE6812" w:rsidRDefault="00AE6812" w:rsidP="000F06D1">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Деление на группы</w:t>
            </w:r>
            <w:r>
              <w:rPr>
                <w:rFonts w:ascii="Times New Roman" w:hAnsi="Times New Roman"/>
                <w:sz w:val="24"/>
                <w:szCs w:val="24"/>
              </w:rPr>
              <w:t>. По жребию (в корзинке лежат рисунки с изображением спортивного инвентаря: мяч, скакалка, теннисная ракетка) учащиеся выбирают карточки, делятся на группы</w:t>
            </w:r>
          </w:p>
          <w:p w:rsidR="00AE6812" w:rsidRDefault="00AE6812" w:rsidP="000F06D1">
            <w:pPr>
              <w:spacing w:after="0" w:line="240" w:lineRule="auto"/>
              <w:jc w:val="both"/>
              <w:rPr>
                <w:rFonts w:ascii="Times New Roman" w:hAnsi="Times New Roman"/>
                <w:b/>
                <w:sz w:val="24"/>
                <w:szCs w:val="24"/>
              </w:rPr>
            </w:pPr>
            <w:r>
              <w:rPr>
                <w:rFonts w:ascii="Times New Roman" w:hAnsi="Times New Roman"/>
                <w:b/>
                <w:sz w:val="24"/>
                <w:szCs w:val="24"/>
              </w:rPr>
              <w:t>Задания для первой группы:</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hAnsi="Times New Roman"/>
                <w:sz w:val="24"/>
                <w:szCs w:val="24"/>
              </w:rPr>
              <w:t xml:space="preserve">1. Упр. 520 </w:t>
            </w:r>
            <w:r>
              <w:rPr>
                <w:rFonts w:ascii="Times New Roman" w:eastAsia="SchoolBookKza" w:hAnsi="Times New Roman"/>
                <w:sz w:val="24"/>
                <w:szCs w:val="24"/>
              </w:rPr>
              <w:t>Прочитайте текст и озаглавьте его. О чём этот текст? Какова его тема?</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sz w:val="24"/>
                <w:szCs w:val="24"/>
              </w:rPr>
              <w:t>Выпишите одно простое предложение и сделайте его синтаксический разбор.</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sz w:val="24"/>
                <w:szCs w:val="24"/>
              </w:rPr>
              <w:t>2. Упр. 518 Спишите предложения, вставляя пропущенные буквы. Сделайте синтаксический разбор нескольких предложений.</w:t>
            </w:r>
          </w:p>
          <w:p w:rsidR="00AE6812" w:rsidRDefault="00AE6812" w:rsidP="000F06D1">
            <w:pPr>
              <w:spacing w:after="0" w:line="240" w:lineRule="auto"/>
              <w:jc w:val="both"/>
              <w:rPr>
                <w:rFonts w:ascii="Times New Roman" w:hAnsi="Times New Roman"/>
                <w:b/>
                <w:sz w:val="24"/>
                <w:szCs w:val="24"/>
              </w:rPr>
            </w:pPr>
            <w:r>
              <w:rPr>
                <w:rFonts w:ascii="Times New Roman" w:hAnsi="Times New Roman"/>
                <w:b/>
                <w:sz w:val="24"/>
                <w:szCs w:val="24"/>
              </w:rPr>
              <w:lastRenderedPageBreak/>
              <w:t>Задания для второй группы:</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hAnsi="Times New Roman"/>
                <w:sz w:val="24"/>
                <w:szCs w:val="24"/>
              </w:rPr>
              <w:t>1. Упр. 516</w:t>
            </w:r>
            <w:r>
              <w:rPr>
                <w:rFonts w:ascii="Times New Roman" w:eastAsia="SchoolBookKza" w:hAnsi="Times New Roman"/>
                <w:sz w:val="24"/>
                <w:szCs w:val="24"/>
              </w:rPr>
              <w:t xml:space="preserve"> Прочитайте текст. О чём вы узнали?</w:t>
            </w:r>
          </w:p>
          <w:p w:rsidR="00AE6812" w:rsidRPr="00EA2285" w:rsidRDefault="00AE6812" w:rsidP="00EA2285">
            <w:pPr>
              <w:autoSpaceDE w:val="0"/>
              <w:autoSpaceDN w:val="0"/>
              <w:adjustRightInd w:val="0"/>
              <w:spacing w:after="0" w:line="240" w:lineRule="auto"/>
              <w:jc w:val="both"/>
              <w:rPr>
                <w:rFonts w:ascii="Times New Roman" w:eastAsia="SchoolBookKza" w:hAnsi="Times New Roman"/>
                <w:sz w:val="24"/>
                <w:szCs w:val="24"/>
                <w:lang w:val="ru-RU"/>
              </w:rPr>
            </w:pPr>
            <w:r>
              <w:rPr>
                <w:rFonts w:ascii="Times New Roman" w:eastAsia="SchoolBookKza" w:hAnsi="Times New Roman"/>
                <w:sz w:val="24"/>
                <w:szCs w:val="24"/>
              </w:rPr>
              <w:t>2. Упр. 517 Составьте предложения по данным схемам.</w:t>
            </w:r>
          </w:p>
          <w:p w:rsidR="00AE6812" w:rsidRPr="00EA2285" w:rsidRDefault="00AE6812" w:rsidP="00EA2285">
            <w:pPr>
              <w:spacing w:after="0" w:line="240" w:lineRule="auto"/>
              <w:jc w:val="both"/>
              <w:rPr>
                <w:rFonts w:ascii="Times New Roman" w:hAnsi="Times New Roman"/>
                <w:sz w:val="24"/>
                <w:szCs w:val="24"/>
                <w:lang w:val="ru-RU"/>
              </w:rPr>
            </w:pPr>
            <w:r>
              <w:rPr>
                <w:rFonts w:ascii="Times New Roman" w:hAnsi="Times New Roman"/>
                <w:b/>
                <w:bCs/>
                <w:sz w:val="24"/>
                <w:szCs w:val="24"/>
              </w:rPr>
              <w:t>Работа в группах</w:t>
            </w:r>
            <w:r>
              <w:rPr>
                <w:rFonts w:ascii="Times New Roman" w:hAnsi="Times New Roman"/>
                <w:bCs/>
                <w:sz w:val="24"/>
                <w:szCs w:val="24"/>
              </w:rPr>
              <w:t>.</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hAnsi="Times New Roman"/>
                <w:b/>
                <w:sz w:val="24"/>
                <w:szCs w:val="24"/>
              </w:rPr>
              <w:t>Физкультурная минутка</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hAnsi="Times New Roman"/>
                <w:b/>
                <w:sz w:val="24"/>
                <w:szCs w:val="24"/>
                <w:lang w:val="en-US" w:eastAsia="en-GB"/>
              </w:rPr>
              <w:t>IV</w:t>
            </w:r>
            <w:r>
              <w:rPr>
                <w:rFonts w:ascii="Times New Roman" w:hAnsi="Times New Roman"/>
                <w:b/>
                <w:sz w:val="24"/>
                <w:szCs w:val="24"/>
                <w:lang w:eastAsia="en-GB"/>
              </w:rPr>
              <w:t>. Закрепление изученного материала.</w:t>
            </w:r>
            <w:r>
              <w:rPr>
                <w:rFonts w:ascii="Times New Roman" w:eastAsia="SchoolBookKza" w:hAnsi="Times New Roman"/>
                <w:sz w:val="24"/>
                <w:szCs w:val="24"/>
              </w:rPr>
              <w:t xml:space="preserve"> </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b/>
                <w:sz w:val="24"/>
                <w:szCs w:val="24"/>
              </w:rPr>
              <w:t xml:space="preserve">(К,И) </w:t>
            </w:r>
            <w:r>
              <w:rPr>
                <w:rFonts w:ascii="Times New Roman" w:eastAsia="SchoolBookKza" w:hAnsi="Times New Roman"/>
                <w:sz w:val="24"/>
                <w:szCs w:val="24"/>
              </w:rPr>
              <w:t>Упр. 519</w:t>
            </w:r>
            <w:r>
              <w:rPr>
                <w:rFonts w:ascii="Times New Roman" w:eastAsia="SchoolBookKza" w:hAnsi="Times New Roman"/>
                <w:b/>
                <w:sz w:val="24"/>
                <w:szCs w:val="24"/>
              </w:rPr>
              <w:t xml:space="preserve"> </w:t>
            </w:r>
            <w:r>
              <w:rPr>
                <w:rFonts w:ascii="Times New Roman" w:eastAsia="SchoolBookKza" w:hAnsi="Times New Roman"/>
                <w:sz w:val="24"/>
                <w:szCs w:val="24"/>
              </w:rPr>
              <w:t>Заполните таблицу, используя данные предложения.</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sz w:val="24"/>
                <w:szCs w:val="24"/>
              </w:rPr>
              <w:t>Упр. 521 Ответьте на вопросы.</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color w:val="000000"/>
                <w:sz w:val="24"/>
                <w:szCs w:val="24"/>
              </w:rPr>
              <w:t xml:space="preserve">Упр. 523 </w:t>
            </w:r>
            <w:r>
              <w:rPr>
                <w:rFonts w:ascii="Times New Roman" w:eastAsia="SchoolBookKza" w:hAnsi="Times New Roman"/>
                <w:sz w:val="24"/>
                <w:szCs w:val="24"/>
              </w:rPr>
              <w:t>Разделитесь на группы, выберите одну из тем проекта «Спорт в Казахстане». Подготовьте его и защитите постера,альбома.</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sz w:val="24"/>
                <w:szCs w:val="24"/>
              </w:rPr>
              <w:t>1. «Азиатские игры в Казахстане».</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sz w:val="24"/>
                <w:szCs w:val="24"/>
              </w:rPr>
              <w:t>2. «Легенды спорта Казахстана».</w:t>
            </w:r>
          </w:p>
          <w:p w:rsidR="00AE6812" w:rsidRDefault="00AE6812" w:rsidP="000F06D1">
            <w:pPr>
              <w:autoSpaceDE w:val="0"/>
              <w:autoSpaceDN w:val="0"/>
              <w:adjustRightInd w:val="0"/>
              <w:spacing w:after="0" w:line="240" w:lineRule="auto"/>
              <w:jc w:val="both"/>
              <w:rPr>
                <w:rFonts w:ascii="Times New Roman" w:eastAsia="SchoolBookKza" w:hAnsi="Times New Roman"/>
                <w:color w:val="000000"/>
                <w:sz w:val="24"/>
                <w:szCs w:val="24"/>
              </w:rPr>
            </w:pPr>
            <w:r>
              <w:rPr>
                <w:rFonts w:ascii="Times New Roman" w:eastAsia="SchoolBookKza" w:hAnsi="Times New Roman"/>
                <w:sz w:val="24"/>
                <w:szCs w:val="24"/>
              </w:rPr>
              <w:t>3. «Чемпионы-олимпийцы Казахстана».</w:t>
            </w:r>
          </w:p>
          <w:p w:rsidR="00AE6812" w:rsidRDefault="00AE6812" w:rsidP="000F06D1">
            <w:pPr>
              <w:autoSpaceDE w:val="0"/>
              <w:autoSpaceDN w:val="0"/>
              <w:adjustRightInd w:val="0"/>
              <w:spacing w:after="0" w:line="240" w:lineRule="auto"/>
              <w:jc w:val="both"/>
              <w:rPr>
                <w:rFonts w:ascii="Times New Roman" w:hAnsi="Times New Roman"/>
                <w:i/>
                <w:sz w:val="24"/>
                <w:szCs w:val="24"/>
              </w:rPr>
            </w:pPr>
            <w:r>
              <w:rPr>
                <w:rFonts w:ascii="Times New Roman" w:hAnsi="Times New Roman"/>
                <w:sz w:val="24"/>
                <w:szCs w:val="24"/>
              </w:rPr>
              <w:t xml:space="preserve">Составьте  синквейн к слову </w:t>
            </w:r>
            <w:r>
              <w:rPr>
                <w:rFonts w:ascii="Times New Roman" w:hAnsi="Times New Roman"/>
                <w:i/>
                <w:sz w:val="24"/>
                <w:szCs w:val="24"/>
              </w:rPr>
              <w:t>Азиада.</w:t>
            </w:r>
          </w:p>
          <w:p w:rsidR="00AE6812" w:rsidRDefault="00AE6812" w:rsidP="000F06D1">
            <w:pPr>
              <w:autoSpaceDE w:val="0"/>
              <w:autoSpaceDN w:val="0"/>
              <w:adjustRightInd w:val="0"/>
              <w:spacing w:after="0" w:line="240" w:lineRule="auto"/>
              <w:jc w:val="both"/>
              <w:rPr>
                <w:rFonts w:ascii="Times New Roman" w:eastAsia="SchoolBookKza" w:hAnsi="Times New Roman"/>
                <w:b/>
                <w:color w:val="000000"/>
                <w:sz w:val="24"/>
                <w:szCs w:val="24"/>
              </w:rPr>
            </w:pPr>
            <w:r>
              <w:rPr>
                <w:rFonts w:ascii="Times New Roman" w:hAnsi="Times New Roman"/>
                <w:sz w:val="24"/>
                <w:szCs w:val="24"/>
              </w:rPr>
              <w:t xml:space="preserve">Приём </w:t>
            </w:r>
            <w:r>
              <w:rPr>
                <w:rFonts w:ascii="Times New Roman" w:eastAsia="SchoolBookKza" w:hAnsi="Times New Roman"/>
                <w:b/>
                <w:color w:val="000000"/>
                <w:sz w:val="24"/>
                <w:szCs w:val="24"/>
              </w:rPr>
              <w:t>«Заполнение «слепой» таблицы»</w:t>
            </w:r>
          </w:p>
          <w:p w:rsidR="00AE6812" w:rsidRDefault="00AE6812" w:rsidP="000F06D1">
            <w:pPr>
              <w:autoSpaceDE w:val="0"/>
              <w:autoSpaceDN w:val="0"/>
              <w:adjustRightInd w:val="0"/>
              <w:spacing w:after="0" w:line="240" w:lineRule="auto"/>
              <w:jc w:val="both"/>
              <w:rPr>
                <w:rFonts w:ascii="Times New Roman" w:eastAsia="SchoolBookKza" w:hAnsi="Times New Roman"/>
                <w:sz w:val="24"/>
                <w:szCs w:val="24"/>
              </w:rPr>
            </w:pPr>
            <w:r>
              <w:rPr>
                <w:rFonts w:ascii="Times New Roman" w:eastAsia="SchoolBookKza" w:hAnsi="Times New Roman"/>
                <w:color w:val="000000"/>
                <w:sz w:val="24"/>
                <w:szCs w:val="24"/>
              </w:rPr>
              <w:t xml:space="preserve">Упр. 522 </w:t>
            </w:r>
            <w:r>
              <w:rPr>
                <w:rFonts w:ascii="Times New Roman" w:eastAsia="SchoolBookKza" w:hAnsi="Times New Roman"/>
                <w:sz w:val="24"/>
                <w:szCs w:val="24"/>
              </w:rPr>
              <w:t>Для того, чтобы уч-ся вспомнили изученные теоретические сведения о простом предложении, предлагается и дополнить таблицу.</w:t>
            </w:r>
          </w:p>
        </w:tc>
        <w:tc>
          <w:tcPr>
            <w:tcW w:w="1005" w:type="pct"/>
            <w:tcBorders>
              <w:top w:val="single" w:sz="4" w:space="0" w:color="auto"/>
              <w:left w:val="single" w:sz="4" w:space="0" w:color="auto"/>
              <w:bottom w:val="single" w:sz="4" w:space="0" w:color="auto"/>
              <w:right w:val="single" w:sz="4" w:space="0" w:color="auto"/>
            </w:tcBorders>
          </w:tcPr>
          <w:p w:rsidR="00AE6812" w:rsidRDefault="00AE6812" w:rsidP="000F06D1">
            <w:pPr>
              <w:spacing w:after="0" w:line="240" w:lineRule="auto"/>
              <w:rPr>
                <w:rFonts w:ascii="Times New Roman" w:hAnsi="Times New Roman"/>
                <w:sz w:val="24"/>
                <w:szCs w:val="24"/>
                <w:lang w:eastAsia="en-GB"/>
              </w:rPr>
            </w:pPr>
            <w:r>
              <w:rPr>
                <w:rFonts w:ascii="Times New Roman" w:hAnsi="Times New Roman"/>
                <w:sz w:val="24"/>
                <w:szCs w:val="24"/>
                <w:lang w:eastAsia="en-GB"/>
              </w:rPr>
              <w:lastRenderedPageBreak/>
              <w:t xml:space="preserve"> Учебник. Часть 2</w:t>
            </w:r>
          </w:p>
          <w:p w:rsidR="00AE6812" w:rsidRDefault="00AE6812" w:rsidP="000F06D1">
            <w:pPr>
              <w:spacing w:line="240" w:lineRule="auto"/>
              <w:rPr>
                <w:rFonts w:ascii="Times New Roman" w:hAnsi="Times New Roman"/>
                <w:sz w:val="24"/>
                <w:szCs w:val="24"/>
              </w:rPr>
            </w:pPr>
          </w:p>
          <w:p w:rsidR="00AE6812" w:rsidRDefault="00AE6812" w:rsidP="000F06D1">
            <w:pPr>
              <w:spacing w:line="240" w:lineRule="auto"/>
              <w:rPr>
                <w:rFonts w:ascii="Times New Roman" w:hAnsi="Times New Roman"/>
                <w:sz w:val="24"/>
                <w:szCs w:val="24"/>
              </w:rPr>
            </w:pPr>
          </w:p>
          <w:p w:rsidR="00AE6812" w:rsidRDefault="00AE6812" w:rsidP="000F06D1">
            <w:pPr>
              <w:spacing w:line="240" w:lineRule="auto"/>
              <w:rPr>
                <w:rFonts w:ascii="Times New Roman" w:hAnsi="Times New Roman"/>
                <w:sz w:val="24"/>
                <w:szCs w:val="24"/>
              </w:rPr>
            </w:pPr>
          </w:p>
          <w:p w:rsidR="00AE6812" w:rsidRPr="00EA2285" w:rsidRDefault="00AE6812" w:rsidP="000F06D1">
            <w:pPr>
              <w:spacing w:after="0" w:line="240" w:lineRule="auto"/>
              <w:rPr>
                <w:rFonts w:ascii="Times New Roman" w:hAnsi="Times New Roman"/>
                <w:sz w:val="24"/>
                <w:szCs w:val="24"/>
                <w:lang w:val="ru-RU" w:eastAsia="en-GB"/>
              </w:rPr>
            </w:pPr>
          </w:p>
          <w:p w:rsidR="00AE6812" w:rsidRDefault="00AE6812" w:rsidP="000F06D1">
            <w:pPr>
              <w:spacing w:after="0" w:line="240" w:lineRule="auto"/>
              <w:rPr>
                <w:rFonts w:ascii="Times New Roman" w:hAnsi="Times New Roman"/>
                <w:sz w:val="24"/>
                <w:szCs w:val="24"/>
                <w:lang w:eastAsia="en-GB"/>
              </w:rPr>
            </w:pPr>
            <w:r>
              <w:rPr>
                <w:rFonts w:ascii="Times New Roman" w:hAnsi="Times New Roman"/>
                <w:sz w:val="24"/>
                <w:szCs w:val="24"/>
                <w:lang w:eastAsia="en-GB"/>
              </w:rPr>
              <w:t>Учебник. Часть 2</w:t>
            </w:r>
          </w:p>
          <w:p w:rsidR="00AE6812" w:rsidRDefault="00AE6812" w:rsidP="000F06D1">
            <w:pPr>
              <w:spacing w:line="240" w:lineRule="auto"/>
              <w:rPr>
                <w:rFonts w:ascii="Times New Roman" w:hAnsi="Times New Roman"/>
                <w:noProof/>
                <w:sz w:val="24"/>
                <w:szCs w:val="24"/>
                <w:lang w:eastAsia="ru-RU"/>
              </w:rPr>
            </w:pPr>
          </w:p>
          <w:p w:rsidR="00AE6812" w:rsidRDefault="00AE6812" w:rsidP="000F06D1">
            <w:pPr>
              <w:spacing w:line="240" w:lineRule="auto"/>
              <w:rPr>
                <w:rFonts w:ascii="Times New Roman" w:hAnsi="Times New Roman"/>
                <w:noProof/>
                <w:sz w:val="24"/>
                <w:szCs w:val="24"/>
                <w:lang w:eastAsia="ru-RU"/>
              </w:rPr>
            </w:pPr>
            <w:r>
              <w:rPr>
                <w:rFonts w:ascii="Times New Roman" w:hAnsi="Times New Roman"/>
                <w:noProof/>
                <w:sz w:val="24"/>
                <w:szCs w:val="24"/>
                <w:lang w:val="ru-RU" w:eastAsia="ru-RU"/>
              </w:rPr>
              <w:drawing>
                <wp:inline distT="0" distB="0" distL="0" distR="0" wp14:anchorId="0A1A99F8" wp14:editId="399175CB">
                  <wp:extent cx="685800" cy="800100"/>
                  <wp:effectExtent l="0" t="0" r="0" b="0"/>
                  <wp:docPr id="10" name="Рисунок 54" descr="http://www.ru.all.biz/img/ru/catalog/middle/930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www.ru.all.biz/img/ru/catalog/middle/93081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r>
              <w:rPr>
                <w:rFonts w:ascii="Times New Roman" w:hAnsi="Times New Roman"/>
                <w:noProof/>
                <w:sz w:val="24"/>
                <w:szCs w:val="24"/>
                <w:lang w:val="ru-RU" w:eastAsia="ru-RU"/>
              </w:rPr>
              <w:drawing>
                <wp:inline distT="0" distB="0" distL="0" distR="0" wp14:anchorId="1C60B727" wp14:editId="455F14CE">
                  <wp:extent cx="1047750" cy="847725"/>
                  <wp:effectExtent l="0" t="0" r="0" b="9525"/>
                  <wp:docPr id="11" name="Рисунок 56" descr="http://fotohomka.ru/images/Jan/11/c590ae645ea77157b7e4c2c25fd7db93/mi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fotohomka.ru/images/Jan/11/c590ae645ea77157b7e4c2c25fd7db93/mini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847725"/>
                          </a:xfrm>
                          <a:prstGeom prst="rect">
                            <a:avLst/>
                          </a:prstGeom>
                          <a:noFill/>
                          <a:ln>
                            <a:noFill/>
                          </a:ln>
                        </pic:spPr>
                      </pic:pic>
                    </a:graphicData>
                  </a:graphic>
                </wp:inline>
              </w:drawing>
            </w:r>
            <w:r>
              <w:rPr>
                <w:rFonts w:ascii="Times New Roman" w:hAnsi="Times New Roman"/>
                <w:noProof/>
                <w:sz w:val="24"/>
                <w:szCs w:val="24"/>
                <w:lang w:val="ru-RU" w:eastAsia="ru-RU"/>
              </w:rPr>
              <w:drawing>
                <wp:inline distT="0" distB="0" distL="0" distR="0" wp14:anchorId="6BAE012B" wp14:editId="0D6FC2C3">
                  <wp:extent cx="942975" cy="781050"/>
                  <wp:effectExtent l="0" t="0" r="9525" b="0"/>
                  <wp:docPr id="12" name="Рисунок 57" descr="https://www.getsport.ru/files/products/original/HEAD%20IG%20Challenge%20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www.getsport.ru/files/products/original/HEAD%20IG%20Challenge%20Lit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p w:rsidR="00AE6812" w:rsidRDefault="00AE6812" w:rsidP="000F06D1">
            <w:pPr>
              <w:spacing w:after="0" w:line="240" w:lineRule="auto"/>
              <w:rPr>
                <w:rFonts w:ascii="Times New Roman" w:hAnsi="Times New Roman"/>
                <w:sz w:val="24"/>
                <w:szCs w:val="24"/>
                <w:lang w:eastAsia="en-GB"/>
              </w:rPr>
            </w:pPr>
            <w:r>
              <w:rPr>
                <w:rFonts w:ascii="Times New Roman" w:hAnsi="Times New Roman"/>
                <w:sz w:val="24"/>
                <w:szCs w:val="24"/>
                <w:lang w:eastAsia="en-GB"/>
              </w:rPr>
              <w:t>Учебник. Часть 2</w:t>
            </w:r>
          </w:p>
          <w:p w:rsidR="00AE6812" w:rsidRDefault="00AE6812" w:rsidP="000F06D1">
            <w:pPr>
              <w:spacing w:after="0" w:line="240" w:lineRule="auto"/>
              <w:rPr>
                <w:rFonts w:ascii="Times New Roman" w:hAnsi="Times New Roman"/>
                <w:sz w:val="24"/>
                <w:szCs w:val="24"/>
                <w:lang w:eastAsia="en-GB"/>
              </w:rPr>
            </w:pPr>
          </w:p>
          <w:p w:rsidR="00AE6812" w:rsidRDefault="00AE6812" w:rsidP="000F06D1">
            <w:pPr>
              <w:autoSpaceDE w:val="0"/>
              <w:autoSpaceDN w:val="0"/>
              <w:adjustRightInd w:val="0"/>
              <w:spacing w:line="240" w:lineRule="auto"/>
              <w:rPr>
                <w:rFonts w:ascii="Times New Roman" w:eastAsia="Arial Unicode MS" w:hAnsi="Times New Roman"/>
                <w:b/>
                <w:i/>
                <w:sz w:val="24"/>
                <w:szCs w:val="24"/>
              </w:rPr>
            </w:pPr>
            <w:r>
              <w:rPr>
                <w:rFonts w:ascii="Times New Roman" w:eastAsia="Arial Unicode MS" w:hAnsi="Times New Roman"/>
                <w:b/>
                <w:i/>
                <w:sz w:val="24"/>
                <w:szCs w:val="24"/>
              </w:rPr>
              <w:t>Физкультурная минутка.</w:t>
            </w:r>
          </w:p>
          <w:p w:rsidR="00AE6812" w:rsidRDefault="00AE6812" w:rsidP="000F06D1">
            <w:pPr>
              <w:spacing w:after="0" w:line="240" w:lineRule="auto"/>
              <w:jc w:val="both"/>
              <w:rPr>
                <w:rFonts w:ascii="Times New Roman" w:hAnsi="Times New Roman"/>
                <w:sz w:val="24"/>
                <w:szCs w:val="24"/>
              </w:rPr>
            </w:pPr>
            <w:r>
              <w:rPr>
                <w:rFonts w:ascii="Times New Roman" w:hAnsi="Times New Roman"/>
                <w:sz w:val="24"/>
                <w:szCs w:val="24"/>
              </w:rPr>
              <w:t xml:space="preserve">Мы к лесной </w:t>
            </w:r>
            <w:r>
              <w:rPr>
                <w:rFonts w:ascii="Times New Roman" w:hAnsi="Times New Roman"/>
                <w:sz w:val="24"/>
                <w:szCs w:val="24"/>
              </w:rPr>
              <w:lastRenderedPageBreak/>
              <w:t>лужайке вышли.</w:t>
            </w:r>
          </w:p>
          <w:p w:rsidR="00AE6812" w:rsidRDefault="00AE6812" w:rsidP="000F06D1">
            <w:pPr>
              <w:spacing w:after="0" w:line="240" w:lineRule="auto"/>
              <w:jc w:val="both"/>
              <w:rPr>
                <w:rFonts w:ascii="Times New Roman" w:hAnsi="Times New Roman"/>
                <w:sz w:val="24"/>
                <w:szCs w:val="24"/>
              </w:rPr>
            </w:pPr>
            <w:r>
              <w:rPr>
                <w:rFonts w:ascii="Times New Roman" w:hAnsi="Times New Roman"/>
                <w:sz w:val="24"/>
                <w:szCs w:val="24"/>
              </w:rPr>
              <w:t>Поднимая ноги выше,</w:t>
            </w:r>
          </w:p>
          <w:p w:rsidR="00AE6812" w:rsidRDefault="00AE6812" w:rsidP="000F06D1">
            <w:pPr>
              <w:spacing w:after="0" w:line="240" w:lineRule="auto"/>
              <w:jc w:val="both"/>
              <w:rPr>
                <w:rFonts w:ascii="Times New Roman" w:hAnsi="Times New Roman"/>
                <w:sz w:val="24"/>
                <w:szCs w:val="24"/>
              </w:rPr>
            </w:pPr>
            <w:r>
              <w:rPr>
                <w:rFonts w:ascii="Times New Roman" w:hAnsi="Times New Roman"/>
                <w:sz w:val="24"/>
                <w:szCs w:val="24"/>
              </w:rPr>
              <w:t>Через кустики и кочки.</w:t>
            </w:r>
          </w:p>
          <w:p w:rsidR="00AE6812" w:rsidRDefault="00AE6812" w:rsidP="000F06D1">
            <w:pPr>
              <w:spacing w:after="0" w:line="240" w:lineRule="auto"/>
              <w:jc w:val="both"/>
              <w:rPr>
                <w:rFonts w:ascii="Times New Roman" w:hAnsi="Times New Roman"/>
                <w:sz w:val="24"/>
                <w:szCs w:val="24"/>
              </w:rPr>
            </w:pPr>
            <w:r>
              <w:rPr>
                <w:rFonts w:ascii="Times New Roman" w:hAnsi="Times New Roman"/>
                <w:sz w:val="24"/>
                <w:szCs w:val="24"/>
              </w:rPr>
              <w:t>Через ветви и пенёчки.</w:t>
            </w:r>
          </w:p>
          <w:p w:rsidR="00AE6812" w:rsidRDefault="00AE6812" w:rsidP="000F06D1">
            <w:pPr>
              <w:spacing w:after="0" w:line="240" w:lineRule="auto"/>
              <w:jc w:val="both"/>
              <w:rPr>
                <w:rFonts w:ascii="Times New Roman" w:hAnsi="Times New Roman"/>
                <w:sz w:val="24"/>
                <w:szCs w:val="24"/>
              </w:rPr>
            </w:pPr>
            <w:r>
              <w:rPr>
                <w:rFonts w:ascii="Times New Roman" w:hAnsi="Times New Roman"/>
                <w:sz w:val="24"/>
                <w:szCs w:val="24"/>
              </w:rPr>
              <w:t>Кто высоко так шагал −</w:t>
            </w:r>
          </w:p>
          <w:p w:rsidR="00AE6812" w:rsidRDefault="00AE6812" w:rsidP="000F06D1">
            <w:pPr>
              <w:spacing w:after="0" w:line="240" w:lineRule="auto"/>
              <w:jc w:val="both"/>
              <w:rPr>
                <w:rFonts w:ascii="Times New Roman" w:hAnsi="Times New Roman"/>
                <w:sz w:val="24"/>
                <w:szCs w:val="24"/>
              </w:rPr>
            </w:pPr>
            <w:r>
              <w:rPr>
                <w:rFonts w:ascii="Times New Roman" w:hAnsi="Times New Roman"/>
                <w:sz w:val="24"/>
                <w:szCs w:val="24"/>
              </w:rPr>
              <w:t>Не споткнулся, не упал.</w:t>
            </w:r>
          </w:p>
          <w:p w:rsidR="00AE6812" w:rsidRDefault="00AE6812" w:rsidP="000F06D1">
            <w:pPr>
              <w:spacing w:after="0" w:line="240" w:lineRule="auto"/>
              <w:rPr>
                <w:rFonts w:ascii="Times New Roman" w:hAnsi="Times New Roman"/>
                <w:sz w:val="24"/>
                <w:szCs w:val="24"/>
                <w:lang w:eastAsia="en-GB"/>
              </w:rPr>
            </w:pPr>
          </w:p>
        </w:tc>
      </w:tr>
      <w:tr w:rsidR="00AE6812" w:rsidTr="000F06D1">
        <w:trPr>
          <w:trHeight w:val="673"/>
        </w:trPr>
        <w:tc>
          <w:tcPr>
            <w:tcW w:w="758" w:type="pct"/>
            <w:tcBorders>
              <w:top w:val="single" w:sz="2" w:space="0" w:color="auto"/>
              <w:left w:val="single" w:sz="2" w:space="0" w:color="auto"/>
              <w:bottom w:val="single" w:sz="2" w:space="0" w:color="auto"/>
              <w:right w:val="single" w:sz="2" w:space="0" w:color="auto"/>
            </w:tcBorders>
          </w:tcPr>
          <w:p w:rsidR="00AE6812" w:rsidRDefault="00AE6812" w:rsidP="000F06D1">
            <w:pPr>
              <w:widowControl w:val="0"/>
              <w:spacing w:line="240" w:lineRule="auto"/>
              <w:rPr>
                <w:rFonts w:ascii="Times New Roman" w:hAnsi="Times New Roman"/>
                <w:b/>
                <w:sz w:val="24"/>
                <w:szCs w:val="24"/>
                <w:lang w:eastAsia="ru-RU"/>
              </w:rPr>
            </w:pPr>
            <w:r>
              <w:rPr>
                <w:rFonts w:ascii="Times New Roman" w:hAnsi="Times New Roman"/>
                <w:b/>
                <w:sz w:val="24"/>
                <w:szCs w:val="24"/>
              </w:rPr>
              <w:lastRenderedPageBreak/>
              <w:t>Конец урока</w:t>
            </w:r>
          </w:p>
          <w:p w:rsidR="00AE6812" w:rsidRDefault="00AE6812" w:rsidP="000F06D1">
            <w:pPr>
              <w:widowControl w:val="0"/>
              <w:spacing w:line="240" w:lineRule="auto"/>
              <w:rPr>
                <w:rFonts w:ascii="Times New Roman" w:hAnsi="Times New Roman"/>
                <w:sz w:val="24"/>
                <w:szCs w:val="24"/>
              </w:rPr>
            </w:pPr>
          </w:p>
        </w:tc>
        <w:tc>
          <w:tcPr>
            <w:tcW w:w="3237" w:type="pct"/>
            <w:gridSpan w:val="5"/>
            <w:tcBorders>
              <w:top w:val="single" w:sz="2" w:space="0" w:color="auto"/>
              <w:left w:val="single" w:sz="2" w:space="0" w:color="auto"/>
              <w:bottom w:val="single" w:sz="2" w:space="0" w:color="auto"/>
              <w:right w:val="single" w:sz="2" w:space="0" w:color="auto"/>
            </w:tcBorders>
            <w:hideMark/>
          </w:tcPr>
          <w:p w:rsidR="00AE6812" w:rsidRDefault="00AE6812" w:rsidP="000F06D1">
            <w:pPr>
              <w:autoSpaceDE w:val="0"/>
              <w:autoSpaceDN w:val="0"/>
              <w:adjustRightInd w:val="0"/>
              <w:spacing w:after="0" w:line="240" w:lineRule="auto"/>
              <w:rPr>
                <w:rFonts w:ascii="Times New Roman" w:eastAsia="SchoolBookKza" w:hAnsi="Times New Roman"/>
                <w:color w:val="000000"/>
                <w:sz w:val="24"/>
                <w:szCs w:val="24"/>
              </w:rPr>
            </w:pPr>
            <w:r>
              <w:rPr>
                <w:rFonts w:ascii="Times New Roman" w:eastAsia="SchoolBookKza" w:hAnsi="Times New Roman"/>
                <w:b/>
                <w:color w:val="000000"/>
                <w:sz w:val="24"/>
                <w:szCs w:val="24"/>
              </w:rPr>
              <w:t xml:space="preserve">Развитие речи. </w:t>
            </w:r>
            <w:r>
              <w:rPr>
                <w:rFonts w:ascii="Times New Roman" w:eastAsia="SchoolBookKza" w:hAnsi="Times New Roman"/>
                <w:color w:val="000000"/>
                <w:sz w:val="24"/>
                <w:szCs w:val="24"/>
              </w:rPr>
              <w:t>Рассмотрите фотографии. Кого из спортсменов вы узнали? Расскажите, что вы знаете о них.</w:t>
            </w:r>
          </w:p>
          <w:p w:rsidR="00AE6812" w:rsidRDefault="00AE6812" w:rsidP="000F06D1">
            <w:pPr>
              <w:autoSpaceDE w:val="0"/>
              <w:autoSpaceDN w:val="0"/>
              <w:adjustRightInd w:val="0"/>
              <w:spacing w:after="0" w:line="240" w:lineRule="auto"/>
              <w:rPr>
                <w:rFonts w:ascii="Times New Roman" w:hAnsi="Times New Roman"/>
                <w:sz w:val="24"/>
                <w:szCs w:val="24"/>
                <w:lang w:eastAsia="en-GB"/>
              </w:rPr>
            </w:pPr>
            <w:r>
              <w:rPr>
                <w:rFonts w:ascii="Times New Roman" w:hAnsi="Times New Roman"/>
                <w:sz w:val="24"/>
                <w:szCs w:val="24"/>
                <w:lang w:eastAsia="en-GB"/>
              </w:rPr>
              <w:t>Для самостоятельного изучения предлагается «УС».</w:t>
            </w:r>
          </w:p>
          <w:p w:rsidR="00AE6812" w:rsidRDefault="00AE6812" w:rsidP="000F06D1">
            <w:pPr>
              <w:autoSpaceDE w:val="0"/>
              <w:autoSpaceDN w:val="0"/>
              <w:adjustRightInd w:val="0"/>
              <w:spacing w:after="0" w:line="240" w:lineRule="auto"/>
              <w:rPr>
                <w:rFonts w:ascii="Times New Roman" w:eastAsia="SchoolBookKza" w:hAnsi="Times New Roman"/>
                <w:b/>
                <w:sz w:val="24"/>
                <w:szCs w:val="24"/>
              </w:rPr>
            </w:pPr>
            <w:r>
              <w:rPr>
                <w:rFonts w:ascii="Times New Roman" w:eastAsia="SchoolBookKza" w:hAnsi="Times New Roman"/>
                <w:b/>
                <w:sz w:val="24"/>
                <w:szCs w:val="24"/>
              </w:rPr>
              <w:t>Рефлексия</w:t>
            </w:r>
          </w:p>
          <w:p w:rsidR="00AE6812" w:rsidRDefault="00AE6812" w:rsidP="000F06D1">
            <w:pPr>
              <w:pStyle w:val="a4"/>
              <w:keepLines w:val="0"/>
              <w:spacing w:before="0"/>
              <w:rPr>
                <w:rFonts w:eastAsia="Times New Roman"/>
                <w:b/>
                <w:color w:val="000000"/>
              </w:rPr>
            </w:pPr>
            <w:r>
              <w:rPr>
                <w:b/>
                <w:i/>
                <w:iCs/>
                <w:color w:val="000000"/>
              </w:rPr>
              <w:t>Приём «Три М»</w:t>
            </w:r>
          </w:p>
          <w:p w:rsidR="00AE6812" w:rsidRDefault="00AE6812" w:rsidP="000F06D1">
            <w:pPr>
              <w:spacing w:line="240" w:lineRule="auto"/>
              <w:rPr>
                <w:rFonts w:ascii="Times New Roman" w:hAnsi="Times New Roman"/>
                <w:color w:val="000000"/>
                <w:sz w:val="24"/>
                <w:szCs w:val="24"/>
              </w:rPr>
            </w:pPr>
            <w:r>
              <w:rPr>
                <w:rFonts w:ascii="Times New Roman" w:hAnsi="Times New Roman"/>
                <w:color w:val="000000"/>
                <w:sz w:val="24"/>
                <w:szCs w:val="24"/>
              </w:rPr>
              <w:t>Учащимся предлагается назвать три момента, которые у них получились хорошо в процессе урока, и предложить одно действие, которое улучшит их работу на следующем уроке.</w:t>
            </w:r>
          </w:p>
        </w:tc>
        <w:tc>
          <w:tcPr>
            <w:tcW w:w="1005" w:type="pct"/>
            <w:tcBorders>
              <w:top w:val="single" w:sz="2" w:space="0" w:color="auto"/>
              <w:left w:val="single" w:sz="2" w:space="0" w:color="auto"/>
              <w:bottom w:val="single" w:sz="2" w:space="0" w:color="auto"/>
              <w:right w:val="single" w:sz="2" w:space="0" w:color="auto"/>
            </w:tcBorders>
          </w:tcPr>
          <w:p w:rsidR="00AE6812" w:rsidRDefault="00AE6812" w:rsidP="000F06D1">
            <w:pPr>
              <w:spacing w:after="0" w:line="240" w:lineRule="auto"/>
              <w:rPr>
                <w:rFonts w:ascii="Times New Roman" w:hAnsi="Times New Roman"/>
                <w:sz w:val="24"/>
                <w:szCs w:val="24"/>
                <w:lang w:eastAsia="en-GB"/>
              </w:rPr>
            </w:pPr>
            <w:r>
              <w:rPr>
                <w:rFonts w:ascii="Times New Roman" w:hAnsi="Times New Roman"/>
                <w:sz w:val="24"/>
                <w:szCs w:val="24"/>
                <w:lang w:eastAsia="en-GB"/>
              </w:rPr>
              <w:t>Учебник. Часть 2</w:t>
            </w:r>
          </w:p>
          <w:p w:rsidR="00AE6812" w:rsidRDefault="00AE6812" w:rsidP="000F06D1">
            <w:pPr>
              <w:widowControl w:val="0"/>
              <w:spacing w:line="240" w:lineRule="auto"/>
              <w:rPr>
                <w:rFonts w:ascii="Times New Roman" w:hAnsi="Times New Roman"/>
                <w:sz w:val="24"/>
                <w:szCs w:val="24"/>
              </w:rPr>
            </w:pPr>
          </w:p>
          <w:p w:rsidR="00AE6812" w:rsidRDefault="00AE6812" w:rsidP="000F06D1">
            <w:pPr>
              <w:widowControl w:val="0"/>
              <w:spacing w:line="240" w:lineRule="auto"/>
              <w:rPr>
                <w:rFonts w:ascii="Times New Roman" w:hAnsi="Times New Roman"/>
                <w:sz w:val="24"/>
                <w:szCs w:val="24"/>
              </w:rPr>
            </w:pPr>
          </w:p>
          <w:p w:rsidR="00AE6812" w:rsidRDefault="00AE6812" w:rsidP="000F06D1">
            <w:pPr>
              <w:widowControl w:val="0"/>
              <w:spacing w:line="240" w:lineRule="auto"/>
              <w:rPr>
                <w:rFonts w:ascii="Times New Roman" w:hAnsi="Times New Roman"/>
                <w:sz w:val="24"/>
                <w:szCs w:val="24"/>
              </w:rPr>
            </w:pPr>
          </w:p>
        </w:tc>
      </w:tr>
    </w:tbl>
    <w:p w:rsidR="00AE6812" w:rsidRPr="00AE6812" w:rsidRDefault="00AE6812">
      <w:pPr>
        <w:rPr>
          <w:lang w:val="ru-RU"/>
        </w:rPr>
      </w:pPr>
    </w:p>
    <w:sectPr w:rsidR="00AE6812" w:rsidRPr="00AE68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Kza">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E8A"/>
    <w:rsid w:val="00330A8D"/>
    <w:rsid w:val="005E2E5E"/>
    <w:rsid w:val="006B6DEE"/>
    <w:rsid w:val="009435DA"/>
    <w:rsid w:val="00972E8A"/>
    <w:rsid w:val="00AE6812"/>
    <w:rsid w:val="00D766B6"/>
    <w:rsid w:val="00EA2285"/>
    <w:rsid w:val="00EB6FCA"/>
    <w:rsid w:val="00EF6F46"/>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9">
    <w:name w:val="heading 9"/>
    <w:basedOn w:val="a"/>
    <w:next w:val="a"/>
    <w:link w:val="90"/>
    <w:uiPriority w:val="9"/>
    <w:semiHidden/>
    <w:unhideWhenUsed/>
    <w:qFormat/>
    <w:rsid w:val="00AE681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4"/>
    <w:uiPriority w:val="99"/>
    <w:locked/>
    <w:rsid w:val="00AE6812"/>
    <w:rPr>
      <w:rFonts w:ascii="Times New Roman" w:hAnsi="Times New Roman" w:cs="Times New Roman"/>
      <w:sz w:val="24"/>
      <w:szCs w:val="24"/>
      <w:lang w:val="x-none" w:eastAsia="ru-RU"/>
    </w:rPr>
  </w:style>
  <w:style w:type="paragraph" w:styleId="a4">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Знак"/>
    <w:basedOn w:val="a"/>
    <w:next w:val="a"/>
    <w:link w:val="a3"/>
    <w:uiPriority w:val="99"/>
    <w:unhideWhenUsed/>
    <w:qFormat/>
    <w:rsid w:val="00AE6812"/>
    <w:pPr>
      <w:keepNext/>
      <w:keepLines/>
      <w:spacing w:before="200" w:after="0"/>
      <w:outlineLvl w:val="8"/>
    </w:pPr>
    <w:rPr>
      <w:rFonts w:ascii="Times New Roman" w:hAnsi="Times New Roman" w:cs="Times New Roman"/>
      <w:sz w:val="24"/>
      <w:szCs w:val="24"/>
      <w:lang w:val="x-none" w:eastAsia="ru-RU"/>
    </w:rPr>
  </w:style>
  <w:style w:type="paragraph" w:customStyle="1" w:styleId="AssignmentTemplate">
    <w:name w:val="AssignmentTemplate"/>
    <w:basedOn w:val="9"/>
    <w:uiPriority w:val="99"/>
    <w:qFormat/>
    <w:rsid w:val="00AE6812"/>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90">
    <w:name w:val="Заголовок 9 Знак"/>
    <w:basedOn w:val="a0"/>
    <w:link w:val="9"/>
    <w:uiPriority w:val="9"/>
    <w:semiHidden/>
    <w:rsid w:val="00AE6812"/>
    <w:rPr>
      <w:rFonts w:asciiTheme="majorHAnsi" w:eastAsiaTheme="majorEastAsia" w:hAnsiTheme="majorHAnsi" w:cstheme="majorBidi"/>
      <w:i/>
      <w:iCs/>
      <w:color w:val="404040" w:themeColor="text1" w:themeTint="BF"/>
      <w:sz w:val="20"/>
      <w:szCs w:val="20"/>
    </w:rPr>
  </w:style>
  <w:style w:type="paragraph" w:styleId="a5">
    <w:name w:val="Balloon Text"/>
    <w:basedOn w:val="a"/>
    <w:link w:val="a6"/>
    <w:uiPriority w:val="99"/>
    <w:semiHidden/>
    <w:unhideWhenUsed/>
    <w:rsid w:val="00AE68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68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9">
    <w:name w:val="heading 9"/>
    <w:basedOn w:val="a"/>
    <w:next w:val="a"/>
    <w:link w:val="90"/>
    <w:uiPriority w:val="9"/>
    <w:semiHidden/>
    <w:unhideWhenUsed/>
    <w:qFormat/>
    <w:rsid w:val="00AE681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4"/>
    <w:uiPriority w:val="99"/>
    <w:locked/>
    <w:rsid w:val="00AE6812"/>
    <w:rPr>
      <w:rFonts w:ascii="Times New Roman" w:hAnsi="Times New Roman" w:cs="Times New Roman"/>
      <w:sz w:val="24"/>
      <w:szCs w:val="24"/>
      <w:lang w:val="x-none" w:eastAsia="ru-RU"/>
    </w:rPr>
  </w:style>
  <w:style w:type="paragraph" w:styleId="a4">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Знак"/>
    <w:basedOn w:val="a"/>
    <w:next w:val="a"/>
    <w:link w:val="a3"/>
    <w:uiPriority w:val="99"/>
    <w:unhideWhenUsed/>
    <w:qFormat/>
    <w:rsid w:val="00AE6812"/>
    <w:pPr>
      <w:keepNext/>
      <w:keepLines/>
      <w:spacing w:before="200" w:after="0"/>
      <w:outlineLvl w:val="8"/>
    </w:pPr>
    <w:rPr>
      <w:rFonts w:ascii="Times New Roman" w:hAnsi="Times New Roman" w:cs="Times New Roman"/>
      <w:sz w:val="24"/>
      <w:szCs w:val="24"/>
      <w:lang w:val="x-none" w:eastAsia="ru-RU"/>
    </w:rPr>
  </w:style>
  <w:style w:type="paragraph" w:customStyle="1" w:styleId="AssignmentTemplate">
    <w:name w:val="AssignmentTemplate"/>
    <w:basedOn w:val="9"/>
    <w:uiPriority w:val="99"/>
    <w:qFormat/>
    <w:rsid w:val="00AE6812"/>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90">
    <w:name w:val="Заголовок 9 Знак"/>
    <w:basedOn w:val="a0"/>
    <w:link w:val="9"/>
    <w:uiPriority w:val="9"/>
    <w:semiHidden/>
    <w:rsid w:val="00AE6812"/>
    <w:rPr>
      <w:rFonts w:asciiTheme="majorHAnsi" w:eastAsiaTheme="majorEastAsia" w:hAnsiTheme="majorHAnsi" w:cstheme="majorBidi"/>
      <w:i/>
      <w:iCs/>
      <w:color w:val="404040" w:themeColor="text1" w:themeTint="BF"/>
      <w:sz w:val="20"/>
      <w:szCs w:val="20"/>
    </w:rPr>
  </w:style>
  <w:style w:type="paragraph" w:styleId="a5">
    <w:name w:val="Balloon Text"/>
    <w:basedOn w:val="a"/>
    <w:link w:val="a6"/>
    <w:uiPriority w:val="99"/>
    <w:semiHidden/>
    <w:unhideWhenUsed/>
    <w:rsid w:val="00AE68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68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91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751</Words>
  <Characters>4282</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userer</dc:creator>
  <cp:lastModifiedBy>Куаныш</cp:lastModifiedBy>
  <cp:revision>3</cp:revision>
  <dcterms:created xsi:type="dcterms:W3CDTF">2018-11-26T06:42:00Z</dcterms:created>
  <dcterms:modified xsi:type="dcterms:W3CDTF">2018-11-26T10:35:00Z</dcterms:modified>
</cp:coreProperties>
</file>