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30D" w:rsidRPr="00AB1739" w:rsidRDefault="0092330D" w:rsidP="00AB1739">
      <w:pPr>
        <w:spacing w:after="0"/>
        <w:jc w:val="right"/>
        <w:rPr>
          <w:rFonts w:ascii="Times New Roman" w:eastAsia="Arial" w:hAnsi="Times New Roman" w:cs="Times New Roman"/>
          <w:b/>
          <w:sz w:val="28"/>
          <w:szCs w:val="24"/>
          <w:lang w:val="kk-KZ"/>
        </w:rPr>
      </w:pPr>
      <w:r w:rsidRPr="00AB1739">
        <w:rPr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4150A8AE" wp14:editId="4E63F2E0">
            <wp:simplePos x="0" y="0"/>
            <wp:positionH relativeFrom="column">
              <wp:posOffset>-337820</wp:posOffset>
            </wp:positionH>
            <wp:positionV relativeFrom="paragraph">
              <wp:posOffset>-177800</wp:posOffset>
            </wp:positionV>
            <wp:extent cx="1504315" cy="1743075"/>
            <wp:effectExtent l="0" t="0" r="0" b="0"/>
            <wp:wrapTight wrapText="bothSides">
              <wp:wrapPolygon edited="0">
                <wp:start x="0" y="0"/>
                <wp:lineTo x="0" y="21482"/>
                <wp:lineTo x="21336" y="21482"/>
                <wp:lineTo x="21336" y="0"/>
                <wp:lineTo x="0" y="0"/>
              </wp:wrapPolygon>
            </wp:wrapTight>
            <wp:docPr id="8" name="Рисунок 8" descr="IMG-20181103-WA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181103-WA01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739">
        <w:rPr>
          <w:rFonts w:ascii="Times New Roman" w:eastAsia="Arial" w:hAnsi="Times New Roman" w:cs="Times New Roman"/>
          <w:b/>
          <w:sz w:val="28"/>
          <w:szCs w:val="24"/>
          <w:lang w:val="kk-KZ"/>
        </w:rPr>
        <w:t>Акзия Тулегеновна</w:t>
      </w:r>
      <w:r w:rsidR="007803D9" w:rsidRPr="00AB1739">
        <w:rPr>
          <w:rFonts w:ascii="Times New Roman" w:eastAsia="Arial" w:hAnsi="Times New Roman" w:cs="Times New Roman"/>
          <w:b/>
          <w:sz w:val="28"/>
          <w:szCs w:val="24"/>
          <w:lang w:val="kk-KZ"/>
        </w:rPr>
        <w:t>Габдушева</w:t>
      </w:r>
      <w:r w:rsidRPr="00AB1739">
        <w:rPr>
          <w:rFonts w:ascii="Times New Roman" w:eastAsia="Arial" w:hAnsi="Times New Roman" w:cs="Times New Roman"/>
          <w:b/>
          <w:sz w:val="28"/>
          <w:szCs w:val="24"/>
          <w:lang w:val="kk-KZ"/>
        </w:rPr>
        <w:t>,</w:t>
      </w:r>
    </w:p>
    <w:p w:rsidR="00AB1739" w:rsidRPr="00AB1739" w:rsidRDefault="0092330D" w:rsidP="00AB1739">
      <w:pPr>
        <w:spacing w:after="0"/>
        <w:jc w:val="right"/>
        <w:rPr>
          <w:rFonts w:ascii="Times New Roman" w:eastAsia="Arial" w:hAnsi="Times New Roman" w:cs="Times New Roman"/>
          <w:sz w:val="28"/>
          <w:szCs w:val="24"/>
          <w:lang w:val="kk-KZ"/>
        </w:rPr>
      </w:pPr>
      <w:r w:rsidRPr="00AB1739">
        <w:rPr>
          <w:rFonts w:ascii="Times New Roman" w:eastAsia="Arial" w:hAnsi="Times New Roman" w:cs="Times New Roman"/>
          <w:sz w:val="28"/>
          <w:szCs w:val="24"/>
          <w:lang w:val="kk-KZ"/>
        </w:rPr>
        <w:t xml:space="preserve">учитель русского языка и литературы </w:t>
      </w:r>
    </w:p>
    <w:p w:rsidR="0092330D" w:rsidRPr="00AB1739" w:rsidRDefault="0092330D" w:rsidP="00AB1739">
      <w:pPr>
        <w:spacing w:after="0"/>
        <w:jc w:val="right"/>
        <w:rPr>
          <w:rFonts w:ascii="Times New Roman" w:eastAsia="Arial" w:hAnsi="Times New Roman" w:cs="Times New Roman"/>
          <w:sz w:val="28"/>
          <w:szCs w:val="24"/>
          <w:lang w:val="kk-KZ"/>
        </w:rPr>
      </w:pPr>
      <w:r w:rsidRPr="00AB1739">
        <w:rPr>
          <w:rFonts w:ascii="Times New Roman" w:eastAsia="Arial" w:hAnsi="Times New Roman" w:cs="Times New Roman"/>
          <w:sz w:val="28"/>
          <w:szCs w:val="24"/>
          <w:lang w:val="kk-KZ"/>
        </w:rPr>
        <w:t xml:space="preserve">Батуринской СОШ, </w:t>
      </w:r>
    </w:p>
    <w:p w:rsidR="0092330D" w:rsidRDefault="00AB1739" w:rsidP="00AB1739">
      <w:pPr>
        <w:spacing w:after="0"/>
        <w:jc w:val="right"/>
        <w:rPr>
          <w:rFonts w:ascii="Times New Roman" w:eastAsia="Arial" w:hAnsi="Times New Roman" w:cs="Times New Roman"/>
          <w:sz w:val="28"/>
          <w:szCs w:val="24"/>
          <w:lang w:val="kk-KZ"/>
        </w:rPr>
      </w:pPr>
      <w:r w:rsidRPr="00AB1739">
        <w:rPr>
          <w:rFonts w:ascii="Times New Roman" w:eastAsia="Arial" w:hAnsi="Times New Roman" w:cs="Times New Roman"/>
          <w:sz w:val="28"/>
          <w:szCs w:val="24"/>
          <w:lang w:val="kk-KZ"/>
        </w:rPr>
        <w:t xml:space="preserve"> </w:t>
      </w:r>
      <w:r w:rsidR="0092330D" w:rsidRPr="00AB1739">
        <w:rPr>
          <w:rFonts w:ascii="Times New Roman" w:eastAsia="Arial" w:hAnsi="Times New Roman" w:cs="Times New Roman"/>
          <w:sz w:val="28"/>
          <w:szCs w:val="24"/>
          <w:lang w:val="kk-KZ"/>
        </w:rPr>
        <w:t xml:space="preserve"> Зеленовский район, ЗКО</w:t>
      </w:r>
    </w:p>
    <w:p w:rsidR="00AB1739" w:rsidRPr="00AB1739" w:rsidRDefault="00AB1739" w:rsidP="00AB1739">
      <w:pPr>
        <w:spacing w:after="0"/>
        <w:jc w:val="right"/>
        <w:rPr>
          <w:rFonts w:ascii="Times New Roman" w:eastAsia="Arial" w:hAnsi="Times New Roman" w:cs="Times New Roman"/>
          <w:sz w:val="28"/>
          <w:szCs w:val="24"/>
          <w:lang w:val="kk-KZ"/>
        </w:rPr>
      </w:pPr>
    </w:p>
    <w:p w:rsidR="0092330D" w:rsidRPr="00AB1739" w:rsidRDefault="0092330D" w:rsidP="0092330D">
      <w:pPr>
        <w:spacing w:after="0"/>
        <w:jc w:val="center"/>
        <w:rPr>
          <w:rFonts w:ascii="Times New Roman" w:eastAsia="Arial" w:hAnsi="Times New Roman" w:cs="Times New Roman"/>
          <w:b/>
          <w:sz w:val="28"/>
          <w:szCs w:val="24"/>
          <w:lang w:val="kk-KZ"/>
        </w:rPr>
      </w:pPr>
      <w:bookmarkStart w:id="0" w:name="_GoBack"/>
      <w:r w:rsidRPr="00AB1739">
        <w:rPr>
          <w:rFonts w:ascii="Times New Roman" w:eastAsia="Times New Roman" w:hAnsi="Times New Roman" w:cs="Times New Roman"/>
          <w:b/>
          <w:sz w:val="28"/>
          <w:szCs w:val="24"/>
        </w:rPr>
        <w:t>Интернет: друг</w:t>
      </w:r>
      <w:r w:rsidR="00AB173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AB1739">
        <w:rPr>
          <w:rFonts w:ascii="Times New Roman" w:eastAsia="Times New Roman" w:hAnsi="Times New Roman" w:cs="Times New Roman"/>
          <w:b/>
          <w:sz w:val="28"/>
          <w:szCs w:val="24"/>
        </w:rPr>
        <w:t>или</w:t>
      </w:r>
      <w:r w:rsidR="00AB173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AB1739">
        <w:rPr>
          <w:rFonts w:ascii="Times New Roman" w:eastAsia="Times New Roman" w:hAnsi="Times New Roman" w:cs="Times New Roman"/>
          <w:b/>
          <w:sz w:val="28"/>
          <w:szCs w:val="24"/>
        </w:rPr>
        <w:t>враг?</w:t>
      </w:r>
    </w:p>
    <w:bookmarkEnd w:id="0"/>
    <w:p w:rsidR="0092330D" w:rsidRDefault="0092330D" w:rsidP="0092330D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rFonts w:ascii="Times New Roman" w:eastAsia="Arial" w:hAnsi="Times New Roman" w:cs="Times New Roman"/>
          <w:b/>
          <w:sz w:val="24"/>
          <w:szCs w:val="24"/>
          <w:lang w:val="kk-KZ"/>
        </w:rPr>
        <w:t>(7-класс)</w:t>
      </w:r>
    </w:p>
    <w:p w:rsidR="0092330D" w:rsidRDefault="0092330D" w:rsidP="0092330D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tbl>
      <w:tblPr>
        <w:tblW w:w="525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250"/>
        <w:gridCol w:w="5876"/>
        <w:gridCol w:w="2138"/>
      </w:tblGrid>
      <w:tr w:rsidR="0092330D" w:rsidTr="00AB1739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1A171B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92330D" w:rsidTr="00AB1739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СГ5− участвовать в диалоге по предложенной проблеме, аргументируя свою точку зрения;</w:t>
            </w:r>
          </w:p>
          <w:p w:rsidR="0092330D" w:rsidRDefault="0092330D" w:rsidP="00C72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Ч5.  формулировать различные вопросы на основе выводов и заключений</w:t>
            </w:r>
          </w:p>
          <w:p w:rsidR="0092330D" w:rsidRDefault="0092330D" w:rsidP="000E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СРН 2.  использовать паронимы, термины; аллегорию, инверсию, анафору</w:t>
            </w:r>
          </w:p>
        </w:tc>
      </w:tr>
      <w:tr w:rsidR="0092330D" w:rsidTr="00AB1739">
        <w:trPr>
          <w:cantSplit/>
          <w:trHeight w:val="603"/>
        </w:trPr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3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представление детей об интернете. </w:t>
            </w:r>
          </w:p>
          <w:p w:rsidR="0092330D" w:rsidRDefault="0092330D" w:rsidP="00C722FE">
            <w:pPr>
              <w:spacing w:after="0" w:line="240" w:lineRule="auto"/>
              <w:ind w:left="2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основы коммуникативной грамотности, чувства ответственности за своё поведение. </w:t>
            </w:r>
          </w:p>
          <w:p w:rsidR="0092330D" w:rsidRDefault="0092330D" w:rsidP="00C722FE">
            <w:pPr>
              <w:spacing w:after="0" w:line="240" w:lineRule="auto"/>
              <w:ind w:left="2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у учащихся понятия о принципах безопасного поведения в сети Интернет. </w:t>
            </w:r>
          </w:p>
          <w:p w:rsidR="0092330D" w:rsidRDefault="0092330D" w:rsidP="000E3F16">
            <w:pPr>
              <w:spacing w:after="0" w:line="240" w:lineRule="auto"/>
              <w:ind w:left="2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информационную безопасность ребенка при обращении к ресурсам Интернет. </w:t>
            </w:r>
          </w:p>
        </w:tc>
      </w:tr>
      <w:tr w:rsidR="0092330D" w:rsidTr="00AB1739">
        <w:trPr>
          <w:cantSplit/>
          <w:trHeight w:val="603"/>
        </w:trPr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Критерии успеха</w:t>
            </w:r>
          </w:p>
        </w:tc>
        <w:tc>
          <w:tcPr>
            <w:tcW w:w="3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представляет информацию в виде различных схем, таблиц, диаграмм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-определяет тему текста; основную мысль;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-извлекает главную и второстепенную информацию, может представить ее в различных графических формах;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-дает объяснение новой информации, делает выводы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Bookman Old Style" w:hAnsi="Times New Roman" w:cs="Times New Roman"/>
                <w:sz w:val="24"/>
                <w:szCs w:val="24"/>
              </w:rPr>
            </w:pPr>
            <w:r>
              <w:rPr>
                <w:rFonts w:ascii="Times New Roman" w:eastAsia="Bookman Old Style" w:hAnsi="Times New Roman" w:cs="Times New Roman"/>
                <w:sz w:val="24"/>
                <w:szCs w:val="24"/>
              </w:rPr>
              <w:t xml:space="preserve"> Будут понимать важность работы в сотрудничестве для реализации идей социального взаимодействия</w:t>
            </w:r>
          </w:p>
        </w:tc>
      </w:tr>
      <w:tr w:rsidR="0092330D" w:rsidTr="00AB1739">
        <w:trPr>
          <w:cantSplit/>
          <w:trHeight w:val="603"/>
        </w:trPr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Привитие 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ценностей</w:t>
            </w:r>
          </w:p>
        </w:tc>
        <w:tc>
          <w:tcPr>
            <w:tcW w:w="3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Ценности, основанные на национальной идее «Мәңгілі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ел»: 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казахстанский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92330D" w:rsidTr="00AB1739">
        <w:trPr>
          <w:cantSplit/>
          <w:trHeight w:val="397"/>
        </w:trPr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Межпредметные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связи</w:t>
            </w:r>
          </w:p>
        </w:tc>
        <w:tc>
          <w:tcPr>
            <w:tcW w:w="3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Взаимосвязь </w:t>
            </w:r>
            <w:r w:rsidR="00344FE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предметами:   самопознание,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естествознание, музыка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,</w:t>
            </w:r>
            <w:r w:rsidR="00AB173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литература</w:t>
            </w:r>
          </w:p>
        </w:tc>
      </w:tr>
      <w:tr w:rsidR="0092330D" w:rsidTr="00AB1739">
        <w:trPr>
          <w:cantSplit/>
          <w:trHeight w:val="688"/>
        </w:trPr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Навыки 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использования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ИКТ </w:t>
            </w:r>
          </w:p>
        </w:tc>
        <w:tc>
          <w:tcPr>
            <w:tcW w:w="3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 данном уроке  используют ИКТ</w:t>
            </w:r>
          </w:p>
        </w:tc>
      </w:tr>
      <w:tr w:rsidR="0092330D" w:rsidTr="00AB1739">
        <w:trPr>
          <w:cantSplit/>
          <w:trHeight w:val="542"/>
        </w:trPr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Предварительные 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3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Этот  урок  построен на знаниях и навыках, приобретенных у</w:t>
            </w:r>
            <w:r w:rsidR="00AB1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чащимися на предыдущих уроках,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рассчитан на обогащение активного словарного запаса и развитие языковых навыков</w:t>
            </w:r>
            <w:r w:rsidR="00AB1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Аллегория — иносказание, слово или оборот речи, употребленные не в прямом, а в переносном значении. </w:t>
            </w:r>
          </w:p>
        </w:tc>
      </w:tr>
      <w:tr w:rsidR="0092330D" w:rsidTr="00AB1739">
        <w:trPr>
          <w:trHeight w:val="528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Ход урока: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30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Запланированная деятельность на уроке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92330D" w:rsidTr="00AB1739">
        <w:trPr>
          <w:trHeight w:val="27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Начало урока</w:t>
            </w:r>
          </w:p>
        </w:tc>
        <w:tc>
          <w:tcPr>
            <w:tcW w:w="30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Сегодня на урок вы войдете по входным билетам и сядете за столы  (1,2,3,4)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Психологический настрой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Приветствие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: Я рада приветствовать вас в этом классе!Девчонок,</w:t>
            </w:r>
            <w:r w:rsidR="00AB1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мальчишек и мудрых гостей!  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Пусть будет в нашем классе светло и уютно,</w:t>
            </w:r>
            <w:r w:rsidR="00AB1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нам всем очень легко!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Здравствуйте, ребята! Сегодня урок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русского языка проведу у вас я. 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Девизом нашего урока я выбрала такие слова: 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Я хочу учиться,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Я хочу трудиться,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Я хочу учась, трудиться,</w:t>
            </w:r>
          </w:p>
          <w:p w:rsidR="0092330D" w:rsidRDefault="00AB1739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lastRenderedPageBreak/>
              <w:t>Я хочу трудясь</w:t>
            </w:r>
            <w:r w:rsidR="00923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</w:t>
            </w:r>
            <w:r w:rsidR="00923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учиться! </w:t>
            </w:r>
            <w:r w:rsidR="00923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  <w:t>Ральф Эмерсон сказал: «Совместный труд способствует открытиям и свершениям, которые</w:t>
            </w:r>
            <w:r w:rsidR="00AB17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  <w:t xml:space="preserve"> </w:t>
            </w:r>
            <w:r w:rsidR="00344F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  <w:t>редко можно достичь в одиночку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  <w:t>»</w:t>
            </w:r>
          </w:p>
          <w:p w:rsidR="0092330D" w:rsidRPr="000E3F16" w:rsidRDefault="0092330D" w:rsidP="00C722F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0E3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Почему именно эта цитата была взята к сегодняшнему уроку? (потому что в группе работать легче, каждый может высказать свое мнение и сделать вывод).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- Скажите, а работа, совместный труд может пригодиться в жизни? Где? 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(в коллективе, на работе)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-Итак, ребята, у нас сегодня открытие новых знаний. Что мы будем делать в первую очередь? (повторять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изученный материал)</w:t>
            </w:r>
          </w:p>
          <w:p w:rsidR="0092330D" w:rsidRDefault="00AB1739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- Что такое </w:t>
            </w:r>
            <w:r w:rsidR="00923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аллегория ? (А</w:t>
            </w:r>
            <w:proofErr w:type="spellStart"/>
            <w:r w:rsidR="00923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ллегория</w:t>
            </w:r>
            <w:proofErr w:type="spellEnd"/>
            <w:r w:rsidR="00923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— это иносказательное изображение какого-либо явления действительности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- Где она используется?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Этот прием широко используется  в живописи, театральном искусстве, в литературе и других видах деятельности человека.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)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- Что вы знаете об инверсии?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EAEAEA"/>
                <w:lang w:val="kk-KZ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Инверсия — это перестановка обычного (нейтрального) порядка слов в предложении с целью подчеркивания смысловой значимости, поэтической выразительности отдельных слов или придания всей фразе особой интонации, стилистической окраски, торжестве</w:t>
            </w:r>
            <w:r w:rsidR="003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нности и возвышенности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)</w:t>
            </w:r>
            <w:r w:rsidR="003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- Правильно. Вы сегодня буд</w:t>
            </w:r>
            <w:r w:rsidR="003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ете работать в группах,</w:t>
            </w:r>
            <w:r w:rsidR="00AB1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</w:t>
            </w:r>
            <w:r w:rsidR="003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а значит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, важно соблюдать правила и обязанности. 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Запомни и соблюдай простые правила: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ab/>
              <w:t>Уважай своего товарища.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ab/>
              <w:t>Умей каждого выслушать.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ab/>
              <w:t>Не согласен – предлагай!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>Инструкция по работе в группе.</w:t>
            </w:r>
          </w:p>
          <w:p w:rsidR="0092330D" w:rsidRDefault="0092330D" w:rsidP="009233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 xml:space="preserve">Объединитесь в группы.                                                      </w:t>
            </w:r>
          </w:p>
          <w:p w:rsidR="0092330D" w:rsidRDefault="0092330D" w:rsidP="009233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 xml:space="preserve">Вспомните правила работы в группе.                                Распределите роли.                                                              </w:t>
            </w:r>
          </w:p>
          <w:p w:rsidR="0092330D" w:rsidRDefault="0092330D" w:rsidP="009233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>Изучите план (алгоритм) выполнения данной работы.         Учебник.</w:t>
            </w:r>
          </w:p>
          <w:p w:rsidR="0092330D" w:rsidRDefault="0092330D" w:rsidP="009233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>Выполните работу.</w:t>
            </w:r>
          </w:p>
          <w:p w:rsidR="0092330D" w:rsidRDefault="0092330D" w:rsidP="009233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 xml:space="preserve">Подготовьте защиту групповой работы.                           </w:t>
            </w:r>
          </w:p>
          <w:p w:rsidR="0092330D" w:rsidRDefault="0092330D" w:rsidP="009233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 xml:space="preserve">Оцени свою работу в группе.                                             </w:t>
            </w:r>
          </w:p>
          <w:p w:rsidR="0092330D" w:rsidRDefault="0092330D" w:rsidP="009233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 xml:space="preserve">Оцени работу группы.                          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>«Роли в группе»</w:t>
            </w:r>
          </w:p>
          <w:p w:rsidR="0092330D" w:rsidRDefault="00AB1739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 xml:space="preserve">Книгочей (читает </w:t>
            </w:r>
            <w:r w:rsidR="0092330D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>памятки, алгоритмы, планы, тексты учебника, т.д.)</w:t>
            </w:r>
          </w:p>
          <w:p w:rsidR="0092330D" w:rsidRDefault="00344FE4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>Координатор (распределяет роли</w:t>
            </w:r>
            <w:r w:rsidR="0092330D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>, определяет задание для каждого, назначает ответственного за защиту работы группы т.д.)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>Контролёр (контролирует качество работы, следит за временем)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>Хозяйственник (подбирает и раздаёт  материал для работы, следит за чистотой)</w:t>
            </w:r>
          </w:p>
          <w:p w:rsidR="0092330D" w:rsidRPr="00AB1739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t xml:space="preserve">Секретарь  (ведёт записи, чертит схемы, заполняет </w:t>
            </w: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GB"/>
              </w:rPr>
              <w:lastRenderedPageBreak/>
              <w:t>таблицы, т.д.)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2976A4"/>
                <w:sz w:val="24"/>
                <w:szCs w:val="24"/>
                <w:lang w:eastAsia="ru-RU"/>
              </w:rPr>
            </w:pPr>
          </w:p>
        </w:tc>
      </w:tr>
      <w:tr w:rsidR="0092330D" w:rsidTr="00AB1739">
        <w:trPr>
          <w:trHeight w:val="608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215868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215868"/>
                <w:sz w:val="24"/>
                <w:szCs w:val="24"/>
                <w:lang w:eastAsia="ru-RU"/>
              </w:rPr>
              <w:lastRenderedPageBreak/>
              <w:t>Критерии успеха</w:t>
            </w:r>
          </w:p>
        </w:tc>
        <w:tc>
          <w:tcPr>
            <w:tcW w:w="30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Bookman Old Style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eastAsia="Bookman Old Style" w:hAnsi="Times New Roman" w:cs="Times New Roman"/>
                <w:sz w:val="24"/>
                <w:szCs w:val="24"/>
                <w:lang w:eastAsia="ru-RU"/>
              </w:rPr>
              <w:t>Ученики в группах разрабатывают свои правила</w:t>
            </w:r>
            <w:r>
              <w:rPr>
                <w:rFonts w:ascii="Times New Roman" w:eastAsia="Bookman Old Style" w:hAnsi="Times New Roman" w:cs="Times New Roman"/>
                <w:sz w:val="24"/>
                <w:szCs w:val="24"/>
                <w:lang w:val="kk-KZ" w:eastAsia="ru-RU"/>
              </w:rPr>
              <w:t xml:space="preserve">, </w:t>
            </w:r>
            <w:r>
              <w:rPr>
                <w:rFonts w:ascii="Times New Roman" w:eastAsia="Bookman Old Style" w:hAnsi="Times New Roman" w:cs="Times New Roman"/>
                <w:sz w:val="24"/>
                <w:szCs w:val="24"/>
                <w:lang w:eastAsia="ru-RU"/>
              </w:rPr>
              <w:t>обсуждают обязанности в группе.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330D" w:rsidTr="00AB1739">
        <w:trPr>
          <w:trHeight w:val="1587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Середина урока 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344FE4" w:rsidP="00C722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1 А теперь</w:t>
            </w:r>
            <w:r w:rsidR="0092330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, чтобы узнать о чем мы будем говоритьна  нашем уроке  отгадайте Кроссенс – ассоциативную головоломка нового поколения. Слово «кроссенс» означает  «пересечение смыслов»</w:t>
            </w:r>
            <w:r w:rsidR="0092330D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DC28A56" wp14:editId="3B41F35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107950</wp:posOffset>
                  </wp:positionV>
                  <wp:extent cx="1866265" cy="1714500"/>
                  <wp:effectExtent l="0" t="0" r="63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2330D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C201761" wp14:editId="262DE3D8">
                  <wp:simplePos x="0" y="0"/>
                  <wp:positionH relativeFrom="column">
                    <wp:posOffset>2069465</wp:posOffset>
                  </wp:positionH>
                  <wp:positionV relativeFrom="paragraph">
                    <wp:posOffset>104775</wp:posOffset>
                  </wp:positionV>
                  <wp:extent cx="2171700" cy="1762125"/>
                  <wp:effectExtent l="0" t="0" r="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2330D" w:rsidRDefault="0092330D" w:rsidP="0092330D">
            <w:pPr>
              <w:pStyle w:val="a4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Молодцы,ребята! Будем говорить об интернете. </w:t>
            </w:r>
          </w:p>
          <w:p w:rsidR="0092330D" w:rsidRDefault="00344FE4" w:rsidP="0092330D">
            <w:pPr>
              <w:pStyle w:val="a4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Тема урока: «Интернет</w:t>
            </w:r>
            <w:r w:rsidR="0092330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: друг или враг?»</w:t>
            </w:r>
          </w:p>
          <w:p w:rsidR="0092330D" w:rsidRDefault="0092330D" w:rsidP="00C722FE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2 Просмотр видеоф</w:t>
            </w:r>
            <w:r w:rsidR="00344FE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ильма «Польза и вред  интернета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:rsidR="0092330D" w:rsidRDefault="0092330D" w:rsidP="00C722FE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3 Задания группам: </w:t>
            </w:r>
          </w:p>
          <w:p w:rsidR="0092330D" w:rsidRDefault="0092330D" w:rsidP="00C722FE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1 группа: Вам надо доказать « Интенет – это польза!»</w:t>
            </w:r>
          </w:p>
          <w:p w:rsidR="0092330D" w:rsidRDefault="0092330D" w:rsidP="00C722FE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2группа: Вам надо доказать « Интенет – это зло!»</w:t>
            </w:r>
          </w:p>
          <w:p w:rsidR="0092330D" w:rsidRDefault="0092330D" w:rsidP="00C722FE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3 группа: Что вы знаете об Интернет –зависимости?</w:t>
            </w:r>
          </w:p>
          <w:p w:rsidR="0092330D" w:rsidRDefault="0092330D" w:rsidP="00C72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4группа:  Р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азработа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йте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меры предосторожности при работе в Интернете</w:t>
            </w:r>
          </w:p>
          <w:p w:rsidR="0092330D" w:rsidRDefault="0092330D" w:rsidP="00C72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5 группа: Как помочь другу избавиться от Интернет- зависимости?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Слушаем ответы учеников и оцениваем  по дескрипторам: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Навыки: применение, анализ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7"/>
              <w:gridCol w:w="3969"/>
            </w:tblGrid>
            <w:tr w:rsidR="0092330D" w:rsidTr="00AB1739">
              <w:tc>
                <w:tcPr>
                  <w:tcW w:w="2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eastAsia="ru-RU"/>
                    </w:rPr>
                    <w:t>Критерий оценивания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eastAsia="ru-RU"/>
                    </w:rPr>
                    <w:t>Дескрипторы:</w:t>
                  </w:r>
                </w:p>
              </w:tc>
            </w:tr>
            <w:tr w:rsidR="0092330D" w:rsidTr="00AB1739">
              <w:tc>
                <w:tcPr>
                  <w:tcW w:w="2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eastAsia="ru-RU"/>
                    </w:rPr>
                    <w:t>Демонстрирует навыки прогнозирования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  <w:t>1Содержание</w:t>
                  </w:r>
                </w:p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  <w:t>2Активность группы</w:t>
                  </w:r>
                </w:p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  <w:t>3Аудирование</w:t>
                  </w:r>
                </w:p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eastAsia="ru-RU"/>
                    </w:rPr>
                    <w:t>- владеет навыками прогнозирования;</w:t>
                  </w:r>
                </w:p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eastAsia="ru-RU"/>
                    </w:rPr>
                    <w:t>- приводит аргументы.</w:t>
                  </w:r>
                </w:p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  <w:t>4Эстетичность постера</w:t>
                  </w:r>
                </w:p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  <w:t>5Артистичность</w:t>
                  </w:r>
                </w:p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eastAsia="Calibri"/>
                      <w:color w:val="000000"/>
                      <w:sz w:val="24"/>
                      <w:szCs w:val="24"/>
                      <w:lang w:val="kk-KZ" w:eastAsia="ru-RU"/>
                    </w:rPr>
                    <w:t>6 Итог.</w:t>
                  </w:r>
                </w:p>
                <w:p w:rsidR="0092330D" w:rsidRDefault="0092330D" w:rsidP="00C722FE">
                  <w:pPr>
                    <w:rPr>
                      <w:rFonts w:eastAsia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98A95D5" wp14:editId="64A2E75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79375</wp:posOffset>
                  </wp:positionV>
                  <wp:extent cx="166243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286" y="21102"/>
                      <wp:lineTo x="21286" y="0"/>
                      <wp:lineTo x="0" y="0"/>
                    </wp:wrapPolygon>
                  </wp:wrapTight>
                  <wp:docPr id="5" name="Рисунок 5" descr="IMG-20181103-WA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-20181103-WA0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93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inline distT="0" distB="0" distL="0" distR="0" wp14:anchorId="5891E213" wp14:editId="6F9ADB33">
                  <wp:extent cx="1657350" cy="9429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92330D" w:rsidRDefault="00344FE4" w:rsidP="00C7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ФО</w:t>
            </w:r>
            <w:r w:rsidR="009233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: « Две звезды – одно пожелание»</w:t>
            </w:r>
          </w:p>
          <w:p w:rsidR="0092330D" w:rsidRDefault="0092330D" w:rsidP="0092330D">
            <w:pPr>
              <w:pStyle w:val="a4"/>
              <w:numPr>
                <w:ilvl w:val="0"/>
                <w:numId w:val="1"/>
              </w:numPr>
              <w:tabs>
                <w:tab w:val="left" w:pos="2008"/>
                <w:tab w:val="left" w:pos="5898"/>
                <w:tab w:val="left" w:pos="7574"/>
              </w:tabs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Ну и к какому выводу вы пришли, что для вас Интернет друг или враг?</w:t>
            </w:r>
          </w:p>
          <w:p w:rsidR="0092330D" w:rsidRDefault="0092330D" w:rsidP="0092330D">
            <w:pPr>
              <w:pStyle w:val="a4"/>
              <w:numPr>
                <w:ilvl w:val="0"/>
                <w:numId w:val="1"/>
              </w:numPr>
              <w:tabs>
                <w:tab w:val="left" w:pos="2008"/>
                <w:tab w:val="left" w:pos="5898"/>
                <w:tab w:val="left" w:pos="7574"/>
              </w:tabs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Мне хотелось бы узнать у вас, сколько времени вы проводите за компьютером?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- А что происходит, когда человек слишком сильно начинает злоупотреблять </w:t>
            </w:r>
          </w:p>
          <w:p w:rsidR="0092330D" w:rsidRDefault="0092330D" w:rsidP="00344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интернетом и по многу часов сидит за компьютером?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spacing w:after="0" w:line="60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lastRenderedPageBreak/>
              <w:t>На каждом столе и доске правила  работы в группе.А также листы самооценки и оценивания группы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Учебник:</w:t>
            </w:r>
          </w:p>
          <w:p w:rsidR="0092330D" w:rsidRDefault="0092330D" w:rsidP="00C722FE">
            <w:pPr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Рабочая тетрадь</w:t>
            </w:r>
          </w:p>
          <w:p w:rsidR="0092330D" w:rsidRDefault="0092330D" w:rsidP="00C722FE">
            <w:pPr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2976A4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D0D0D" w:themeColor="text1" w:themeTint="F2"/>
                <w:sz w:val="24"/>
                <w:szCs w:val="24"/>
                <w:lang w:val="kk-KZ" w:eastAsia="ru-RU"/>
              </w:rPr>
              <w:t xml:space="preserve">На столах ватманы,фломастеры,стикеры, </w:t>
            </w:r>
          </w:p>
        </w:tc>
      </w:tr>
      <w:tr w:rsidR="0092330D" w:rsidTr="00AB1739">
        <w:trPr>
          <w:trHeight w:val="400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215868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215868"/>
                <w:sz w:val="24"/>
                <w:szCs w:val="24"/>
                <w:lang w:eastAsia="ru-RU"/>
              </w:rPr>
              <w:lastRenderedPageBreak/>
              <w:t>Критерии успеха</w:t>
            </w:r>
          </w:p>
        </w:tc>
        <w:tc>
          <w:tcPr>
            <w:tcW w:w="3043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2330D" w:rsidRDefault="00344FE4" w:rsidP="00C722FE">
            <w:pPr>
              <w:widowControl w:val="0"/>
              <w:spacing w:after="0" w:line="240" w:lineRule="auto"/>
              <w:rPr>
                <w:rFonts w:ascii="Times New Roman" w:eastAsia="Bookman Old Style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eastAsia="Bookman Old Style" w:hAnsi="Times New Roman" w:cs="Times New Roman"/>
                <w:sz w:val="24"/>
                <w:szCs w:val="24"/>
                <w:lang w:val="kk-KZ"/>
              </w:rPr>
              <w:t>Отвечают полным ответом</w:t>
            </w:r>
            <w:r w:rsidR="0092330D">
              <w:rPr>
                <w:rFonts w:ascii="Times New Roman" w:eastAsia="Bookman Old Style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92330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звезды за правильный ответ каждой группе)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2976A4"/>
                <w:sz w:val="24"/>
                <w:szCs w:val="24"/>
                <w:lang w:eastAsia="ru-RU"/>
              </w:rPr>
            </w:pPr>
          </w:p>
        </w:tc>
      </w:tr>
      <w:tr w:rsidR="0092330D" w:rsidTr="00AB1739">
        <w:trPr>
          <w:trHeight w:val="2010"/>
        </w:trPr>
        <w:tc>
          <w:tcPr>
            <w:tcW w:w="89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Конец урока</w:t>
            </w: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43" w:type="pct"/>
            <w:gridSpan w:val="2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Стратегия «Синквейн»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« Интернет»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1 строка – одно существительное, выражающее главную тему </w:t>
            </w:r>
            <w:proofErr w:type="spellStart"/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инквейна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 строка – два прилагательных, выражающих главную мысль.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 строка – три глагола, описывающие действия в рамках темы.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 строка – фраза, несущая определенный смысл.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5 строка – заключение в форме существительного (ассоциация с первым словом).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Пример: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1 Интернет</w:t>
            </w:r>
          </w:p>
          <w:p w:rsidR="0092330D" w:rsidRDefault="00344FE4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2 виртуальный</w:t>
            </w:r>
            <w:r w:rsidR="0092330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,сетевой</w:t>
            </w:r>
            <w:r w:rsidR="0092330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92330D" w:rsidRDefault="00344FE4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3 обучает</w:t>
            </w:r>
            <w:r w:rsidR="0092330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притягивает, помогает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4 </w:t>
            </w:r>
            <w:proofErr w:type="spellStart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Помо</w:t>
            </w:r>
            <w:proofErr w:type="spellEnd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гает  получить много нового.</w:t>
            </w:r>
          </w:p>
          <w:p w:rsidR="0092330D" w:rsidRDefault="0092330D" w:rsidP="00C72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5 Сеть</w:t>
            </w:r>
          </w:p>
          <w:p w:rsidR="0092330D" w:rsidRDefault="0092330D" w:rsidP="00C72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ФО:  звезды за правильный ответ каждой группе</w:t>
            </w:r>
          </w:p>
        </w:tc>
        <w:tc>
          <w:tcPr>
            <w:tcW w:w="1062" w:type="pct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2976A4"/>
                <w:sz w:val="24"/>
                <w:szCs w:val="24"/>
                <w:lang w:eastAsia="ru-RU"/>
              </w:rPr>
            </w:pPr>
          </w:p>
        </w:tc>
      </w:tr>
      <w:tr w:rsidR="0092330D" w:rsidTr="00AB1739">
        <w:trPr>
          <w:trHeight w:val="1655"/>
        </w:trPr>
        <w:tc>
          <w:tcPr>
            <w:tcW w:w="895" w:type="pct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2330D" w:rsidRDefault="0092330D" w:rsidP="00C722F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>Критерии оценивания</w:t>
            </w:r>
          </w:p>
        </w:tc>
        <w:tc>
          <w:tcPr>
            <w:tcW w:w="3043" w:type="pct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0D" w:rsidRDefault="0092330D" w:rsidP="00C722FE">
            <w:pPr>
              <w:spacing w:after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062" w:type="pct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92330D" w:rsidRDefault="0092330D" w:rsidP="00C722FE">
            <w:pPr>
              <w:spacing w:after="0"/>
              <w:rPr>
                <w:rFonts w:ascii="Times New Roman" w:eastAsia="Arial Unicode MS" w:hAnsi="Times New Roman" w:cs="Times New Roman"/>
                <w:color w:val="2976A4"/>
                <w:sz w:val="24"/>
                <w:szCs w:val="24"/>
                <w:lang w:eastAsia="ru-RU"/>
              </w:rPr>
            </w:pPr>
          </w:p>
        </w:tc>
      </w:tr>
      <w:tr w:rsidR="0092330D" w:rsidTr="00AB1739">
        <w:trPr>
          <w:trHeight w:val="2308"/>
        </w:trPr>
        <w:tc>
          <w:tcPr>
            <w:tcW w:w="895" w:type="pct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30D" w:rsidRDefault="0092330D" w:rsidP="00C722FE">
            <w:pPr>
              <w:spacing w:after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04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2330D" w:rsidRDefault="00344FE4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Стратегия 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Рефлексивный экран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  <w:r w:rsidR="0092330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Ученики по кругу высказываются одним предложением, выбирая начало фразы из рефлексивного экрана на доске: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сегодня я узнал…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было интересно…</w:t>
            </w:r>
          </w:p>
          <w:p w:rsidR="0092330D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было трудно…</w:t>
            </w:r>
          </w:p>
          <w:p w:rsidR="0092330D" w:rsidRPr="00AB1739" w:rsidRDefault="0092330D" w:rsidP="00C722F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я выполнял задания…</w:t>
            </w:r>
          </w:p>
        </w:tc>
        <w:tc>
          <w:tcPr>
            <w:tcW w:w="1062" w:type="pct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92330D" w:rsidRDefault="0092330D" w:rsidP="00C722FE">
            <w:pPr>
              <w:spacing w:after="0"/>
              <w:rPr>
                <w:rFonts w:ascii="Times New Roman" w:eastAsia="Arial Unicode MS" w:hAnsi="Times New Roman" w:cs="Times New Roman"/>
                <w:color w:val="2976A4"/>
                <w:sz w:val="24"/>
                <w:szCs w:val="24"/>
                <w:lang w:eastAsia="ru-RU"/>
              </w:rPr>
            </w:pPr>
          </w:p>
        </w:tc>
      </w:tr>
    </w:tbl>
    <w:p w:rsidR="0092330D" w:rsidRDefault="0092330D" w:rsidP="009233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330D" w:rsidRDefault="0092330D" w:rsidP="009233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330D" w:rsidRDefault="0092330D" w:rsidP="009233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330D" w:rsidRDefault="0092330D" w:rsidP="009233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330D" w:rsidRDefault="0092330D" w:rsidP="009233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330D" w:rsidRPr="00BE33F4" w:rsidRDefault="0092330D" w:rsidP="009233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2D9B" w:rsidRDefault="00AB1739"/>
    <w:sectPr w:rsidR="00662D9B" w:rsidSect="00CE5DF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63321"/>
    <w:multiLevelType w:val="hybridMultilevel"/>
    <w:tmpl w:val="319C9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275025"/>
    <w:multiLevelType w:val="hybridMultilevel"/>
    <w:tmpl w:val="43E07454"/>
    <w:lvl w:ilvl="0" w:tplc="D10C32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4754"/>
    <w:rsid w:val="000E3F16"/>
    <w:rsid w:val="00344FE4"/>
    <w:rsid w:val="005A645A"/>
    <w:rsid w:val="00656606"/>
    <w:rsid w:val="007803D9"/>
    <w:rsid w:val="0092330D"/>
    <w:rsid w:val="00AB1739"/>
    <w:rsid w:val="00C24754"/>
    <w:rsid w:val="00D030BA"/>
    <w:rsid w:val="00D93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30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330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2330D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59"/>
    <w:rsid w:val="00923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2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30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330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2330D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59"/>
    <w:rsid w:val="00923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2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bestacer</dc:creator>
  <cp:lastModifiedBy>Куаныш</cp:lastModifiedBy>
  <cp:revision>3</cp:revision>
  <dcterms:created xsi:type="dcterms:W3CDTF">2018-11-07T04:00:00Z</dcterms:created>
  <dcterms:modified xsi:type="dcterms:W3CDTF">2018-11-08T10:35:00Z</dcterms:modified>
</cp:coreProperties>
</file>