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3" w:rsidRPr="00CF1FE3" w:rsidRDefault="00605B14" w:rsidP="00605B14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val="kk-KZ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19.35pt;margin-top:-2.9pt;width:90pt;height:105.7pt;z-index:-1;visibility:visible" wrapcoords="-164 0 -164 21438 21600 21438 21600 0 -164 0">
            <v:imagedata r:id="rId5" o:title="" croptop="10347f" cropbottom="44547f" cropleft="38115f" cropright="20805f"/>
            <w10:wrap type="square"/>
          </v:shape>
        </w:pict>
      </w:r>
      <w:r w:rsidR="00411393" w:rsidRPr="00CF1FE3">
        <w:rPr>
          <w:rFonts w:ascii="Times New Roman" w:hAnsi="Times New Roman"/>
          <w:b/>
          <w:noProof/>
          <w:sz w:val="28"/>
          <w:szCs w:val="28"/>
          <w:lang w:val="kk-KZ" w:eastAsia="ru-RU"/>
        </w:rPr>
        <w:t>Жакина Татигуль Берликовна</w:t>
      </w:r>
    </w:p>
    <w:p w:rsidR="00411393" w:rsidRPr="00CF1FE3" w:rsidRDefault="00411393" w:rsidP="00605B1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CF1FE3">
        <w:rPr>
          <w:rFonts w:ascii="Times New Roman" w:hAnsi="Times New Roman"/>
          <w:sz w:val="28"/>
          <w:szCs w:val="28"/>
          <w:lang w:val="kk-KZ"/>
        </w:rPr>
        <w:t xml:space="preserve">СҚО, Жамбыл ауданы, </w:t>
      </w:r>
    </w:p>
    <w:p w:rsidR="00411393" w:rsidRPr="00CF1FE3" w:rsidRDefault="00411393" w:rsidP="00605B1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CF1FE3">
        <w:rPr>
          <w:rFonts w:ascii="Times New Roman" w:hAnsi="Times New Roman"/>
          <w:sz w:val="28"/>
          <w:szCs w:val="28"/>
          <w:lang w:val="kk-KZ"/>
        </w:rPr>
        <w:t xml:space="preserve">Жамбыл жалпы орта білім беру мектебінің </w:t>
      </w:r>
    </w:p>
    <w:p w:rsidR="00411393" w:rsidRDefault="00411393" w:rsidP="00605B1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CF1FE3">
        <w:rPr>
          <w:rFonts w:ascii="Times New Roman" w:hAnsi="Times New Roman"/>
          <w:sz w:val="28"/>
          <w:szCs w:val="28"/>
          <w:lang w:val="kk-KZ"/>
        </w:rPr>
        <w:t>орыс тілі мен әдебиеті пәні мұғалімі</w:t>
      </w:r>
    </w:p>
    <w:p w:rsidR="00411393" w:rsidRDefault="00411393" w:rsidP="00F82AA5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05B14" w:rsidRPr="00CF1FE3" w:rsidRDefault="00605B14" w:rsidP="00F82AA5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11393" w:rsidRDefault="00605B14" w:rsidP="00605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605B14">
        <w:rPr>
          <w:rFonts w:ascii="Times New Roman" w:hAnsi="Times New Roman"/>
          <w:b/>
          <w:sz w:val="28"/>
          <w:szCs w:val="28"/>
        </w:rPr>
        <w:t>Д.Свифт</w:t>
      </w:r>
      <w:proofErr w:type="spellEnd"/>
      <w:r w:rsidRPr="00605B14">
        <w:rPr>
          <w:rFonts w:ascii="Times New Roman" w:hAnsi="Times New Roman"/>
          <w:b/>
          <w:sz w:val="28"/>
          <w:szCs w:val="28"/>
        </w:rPr>
        <w:t>. «Путешествия Гулливера»</w:t>
      </w:r>
    </w:p>
    <w:bookmarkEnd w:id="0"/>
    <w:p w:rsidR="00605B14" w:rsidRPr="00605B14" w:rsidRDefault="00605B14" w:rsidP="00605B1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360"/>
        <w:gridCol w:w="5580"/>
        <w:gridCol w:w="2520"/>
      </w:tblGrid>
      <w:tr w:rsidR="00411393" w:rsidRPr="00605B14" w:rsidTr="00CF1FE3">
        <w:tc>
          <w:tcPr>
            <w:tcW w:w="2088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8100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5B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05B14">
              <w:rPr>
                <w:rFonts w:ascii="Times New Roman" w:hAnsi="Times New Roman"/>
                <w:sz w:val="24"/>
                <w:szCs w:val="24"/>
              </w:rPr>
              <w:t>.7.1.1.1.понимать сообщения продолжительностью 3-5 минут, извлекая необходимую информацию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5B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05B14">
              <w:rPr>
                <w:rFonts w:ascii="Times New Roman" w:hAnsi="Times New Roman"/>
                <w:sz w:val="24"/>
                <w:szCs w:val="24"/>
              </w:rPr>
              <w:t>.7.1.4.1.- определять основную мысль текста, опираясь на содержание текста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Г3.7.2.3.1.-соблюдать морфологические нормы использования форм  разных частей речи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Г5. 7.2.5.1. – участвовать в диалоге, обмениваясь мнениями по предложенной теме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Ч3.7.3.3.1.-формулировать проблемные вопросы по тексту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05B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05B14">
              <w:rPr>
                <w:rFonts w:ascii="Times New Roman" w:hAnsi="Times New Roman"/>
                <w:sz w:val="24"/>
                <w:szCs w:val="24"/>
              </w:rPr>
              <w:t xml:space="preserve"> 7.4.1.1. – создавать тексты публи</w:t>
            </w:r>
            <w:r w:rsidR="00605B14" w:rsidRPr="00605B14">
              <w:rPr>
                <w:rFonts w:ascii="Times New Roman" w:hAnsi="Times New Roman"/>
                <w:sz w:val="24"/>
                <w:szCs w:val="24"/>
              </w:rPr>
              <w:t>ци</w:t>
            </w:r>
            <w:r w:rsidRPr="00605B14">
              <w:rPr>
                <w:rFonts w:ascii="Times New Roman" w:hAnsi="Times New Roman"/>
                <w:sz w:val="24"/>
                <w:szCs w:val="24"/>
              </w:rPr>
              <w:t xml:space="preserve">стического, официально-делового стилей 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ИЯЕ</w:t>
            </w:r>
            <w:proofErr w:type="gramStart"/>
            <w:r w:rsidRPr="00605B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05B14">
              <w:rPr>
                <w:rFonts w:ascii="Times New Roman" w:hAnsi="Times New Roman"/>
                <w:sz w:val="24"/>
                <w:szCs w:val="24"/>
              </w:rPr>
              <w:t>. 7.5.1.2. - выбирать и использовать в соответствующей ситуации общения глагол сов. И несов. Вида в условном, изъявительном, повелительном наклонениях</w:t>
            </w:r>
          </w:p>
        </w:tc>
      </w:tr>
      <w:tr w:rsidR="00411393" w:rsidRPr="00605B14" w:rsidTr="00CF1FE3">
        <w:tc>
          <w:tcPr>
            <w:tcW w:w="2088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Результат обучения:</w:t>
            </w:r>
          </w:p>
        </w:tc>
        <w:tc>
          <w:tcPr>
            <w:tcW w:w="8100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b/>
                <w:i/>
                <w:sz w:val="24"/>
                <w:szCs w:val="24"/>
              </w:rPr>
              <w:t>Все</w:t>
            </w:r>
            <w:r w:rsidRPr="00605B14">
              <w:rPr>
                <w:rFonts w:ascii="Times New Roman" w:hAnsi="Times New Roman"/>
                <w:sz w:val="24"/>
                <w:szCs w:val="24"/>
              </w:rPr>
              <w:t xml:space="preserve"> учащиеся смогут: сравнивать тексты; отличать диалогическую речь </w:t>
            </w:r>
            <w:proofErr w:type="gramStart"/>
            <w:r w:rsidRPr="00605B1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605B14" w:rsidRPr="0060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B14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605B14">
              <w:rPr>
                <w:rFonts w:ascii="Times New Roman" w:hAnsi="Times New Roman"/>
                <w:sz w:val="24"/>
                <w:szCs w:val="24"/>
              </w:rPr>
              <w:t>; правильно употреблять существительные с прилагательными; передавать события, соблюдая последовательность; называть слова одним словом или сочетанием; находить в предложении прилагательные и записывать их.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b/>
                <w:i/>
                <w:sz w:val="24"/>
                <w:szCs w:val="24"/>
              </w:rPr>
              <w:t>Большинство</w:t>
            </w:r>
            <w:r w:rsidRPr="00605B14">
              <w:rPr>
                <w:rFonts w:ascii="Times New Roman" w:hAnsi="Times New Roman"/>
                <w:sz w:val="24"/>
                <w:szCs w:val="24"/>
              </w:rPr>
              <w:t xml:space="preserve"> учащихся будут уметь: согласовывать имена прилагательные с именами существительными; составлять постер на заданную тему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b/>
                <w:i/>
                <w:sz w:val="24"/>
                <w:szCs w:val="24"/>
              </w:rPr>
              <w:t>Некоторые</w:t>
            </w:r>
            <w:r w:rsidRPr="00605B14">
              <w:rPr>
                <w:rFonts w:ascii="Times New Roman" w:hAnsi="Times New Roman"/>
                <w:sz w:val="24"/>
                <w:szCs w:val="24"/>
              </w:rPr>
              <w:t xml:space="preserve"> смогут: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Составлять диалог, опираясь на текст; находить в тексте художественно-изобразительные средства.</w:t>
            </w:r>
          </w:p>
        </w:tc>
      </w:tr>
      <w:tr w:rsidR="00411393" w:rsidRPr="00605B14" w:rsidTr="00CF1FE3">
        <w:tc>
          <w:tcPr>
            <w:tcW w:w="2088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Языковая цель</w:t>
            </w:r>
          </w:p>
        </w:tc>
        <w:tc>
          <w:tcPr>
            <w:tcW w:w="8100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</w:t>
            </w:r>
            <w:r w:rsidRPr="00605B14">
              <w:rPr>
                <w:rFonts w:ascii="Times New Roman" w:hAnsi="Times New Roman"/>
                <w:sz w:val="24"/>
                <w:szCs w:val="24"/>
              </w:rPr>
              <w:t>: строить речь логично и последовательно, демонстрируя нормы устной и письменной речи.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слова и фразы:</w:t>
            </w:r>
            <w:r w:rsidRPr="00605B14">
              <w:rPr>
                <w:rFonts w:ascii="Times New Roman" w:hAnsi="Times New Roman"/>
                <w:sz w:val="24"/>
                <w:szCs w:val="24"/>
              </w:rPr>
              <w:t xml:space="preserve"> английский писатель, путешествие, страна </w:t>
            </w:r>
            <w:proofErr w:type="spellStart"/>
            <w:r w:rsidRPr="00605B14">
              <w:rPr>
                <w:rFonts w:ascii="Times New Roman" w:hAnsi="Times New Roman"/>
                <w:sz w:val="24"/>
                <w:szCs w:val="24"/>
              </w:rPr>
              <w:t>Лилипутия</w:t>
            </w:r>
            <w:proofErr w:type="spellEnd"/>
            <w:r w:rsidRPr="00605B14">
              <w:rPr>
                <w:rFonts w:ascii="Times New Roman" w:hAnsi="Times New Roman"/>
                <w:sz w:val="24"/>
                <w:szCs w:val="24"/>
              </w:rPr>
              <w:t>, герой романа.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Вопросы для обсуждения: К какому типу речи относятся эти тексты? Назови основные признаки художественного стиля.</w:t>
            </w:r>
          </w:p>
        </w:tc>
      </w:tr>
      <w:tr w:rsidR="00411393" w:rsidRPr="00605B14" w:rsidTr="00CF1FE3">
        <w:tc>
          <w:tcPr>
            <w:tcW w:w="10188" w:type="dxa"/>
            <w:gridSpan w:val="4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411393" w:rsidRPr="00605B14" w:rsidTr="00CF1FE3">
        <w:tc>
          <w:tcPr>
            <w:tcW w:w="1728" w:type="dxa"/>
          </w:tcPr>
          <w:p w:rsidR="00411393" w:rsidRPr="00605B14" w:rsidRDefault="00411393" w:rsidP="0009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5940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2520" w:type="dxa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411393" w:rsidRPr="00605B14" w:rsidTr="00CF1FE3">
        <w:trPr>
          <w:trHeight w:val="1418"/>
        </w:trPr>
        <w:tc>
          <w:tcPr>
            <w:tcW w:w="1728" w:type="dxa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0-2 мин.</w:t>
            </w:r>
          </w:p>
        </w:tc>
        <w:tc>
          <w:tcPr>
            <w:tcW w:w="5940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605B1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605B14">
              <w:rPr>
                <w:rFonts w:ascii="Times New Roman" w:hAnsi="Times New Roman"/>
                <w:sz w:val="24"/>
                <w:szCs w:val="24"/>
              </w:rPr>
              <w:t>коллаборативной</w:t>
            </w:r>
            <w:proofErr w:type="spellEnd"/>
            <w:r w:rsidRPr="00605B14">
              <w:rPr>
                <w:rFonts w:ascii="Times New Roman" w:hAnsi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2520" w:type="dxa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3" w:rsidRPr="00605B14" w:rsidTr="00CF1FE3">
        <w:tc>
          <w:tcPr>
            <w:tcW w:w="1728" w:type="dxa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5940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 xml:space="preserve">II. Деление на группы: </w:t>
            </w:r>
          </w:p>
        </w:tc>
        <w:tc>
          <w:tcPr>
            <w:tcW w:w="2520" w:type="dxa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411393" w:rsidRPr="00605B14" w:rsidTr="00CF1FE3">
        <w:tc>
          <w:tcPr>
            <w:tcW w:w="1728" w:type="dxa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 xml:space="preserve"> 1 мин.</w:t>
            </w:r>
          </w:p>
        </w:tc>
        <w:tc>
          <w:tcPr>
            <w:tcW w:w="5940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III. Оценивание себя, соседа, группы с помощью смайликов.</w:t>
            </w:r>
          </w:p>
        </w:tc>
        <w:tc>
          <w:tcPr>
            <w:tcW w:w="2520" w:type="dxa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Смайлики</w:t>
            </w:r>
          </w:p>
          <w:p w:rsidR="00411393" w:rsidRPr="00605B14" w:rsidRDefault="00605B14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Picture 2" o:spid="_x0000_i1025" type="#_x0000_t75" style="width:39pt;height:25.5pt;visibility:visible">
                  <v:imagedata r:id="rId6" o:title=""/>
                </v:shape>
              </w:pict>
            </w:r>
          </w:p>
        </w:tc>
      </w:tr>
      <w:tr w:rsidR="00411393" w:rsidRPr="00605B14" w:rsidTr="00CF1FE3">
        <w:trPr>
          <w:trHeight w:val="70"/>
        </w:trPr>
        <w:tc>
          <w:tcPr>
            <w:tcW w:w="1728" w:type="dxa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DE1C5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5B14">
              <w:rPr>
                <w:rFonts w:ascii="Times New Roman" w:hAnsi="Times New Roman"/>
                <w:sz w:val="24"/>
                <w:szCs w:val="24"/>
              </w:rPr>
              <w:lastRenderedPageBreak/>
              <w:t>IV.</w:t>
            </w:r>
            <w:r w:rsidRPr="00605B14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  <w:proofErr w:type="spellEnd"/>
            <w:r w:rsidRPr="00605B14">
              <w:rPr>
                <w:rFonts w:ascii="Times New Roman" w:hAnsi="Times New Roman"/>
                <w:b/>
                <w:sz w:val="24"/>
                <w:szCs w:val="24"/>
              </w:rPr>
              <w:t xml:space="preserve"> знаний.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 xml:space="preserve">Наверное, нет такого человека, который с детства не мечтал бы о далеких странах и городах, не хотел бы увидеть, как живут другие народы. Став взрослыми, </w:t>
            </w:r>
            <w:r w:rsidRPr="00605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многие люди осуществляют </w:t>
            </w:r>
            <w:proofErr w:type="gramStart"/>
            <w:r w:rsidRPr="00605B14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605B14">
              <w:rPr>
                <w:rFonts w:ascii="Times New Roman" w:hAnsi="Times New Roman"/>
                <w:sz w:val="24"/>
                <w:szCs w:val="24"/>
              </w:rPr>
              <w:t xml:space="preserve"> мечту-путешествуют по свету. Но путешествовать можно, не только куда-то уезжая. Путешествовать человеку помогают книги. Угадайте</w:t>
            </w:r>
            <w:r w:rsidR="009649B5" w:rsidRPr="00605B14">
              <w:rPr>
                <w:rFonts w:ascii="Times New Roman" w:hAnsi="Times New Roman"/>
                <w:sz w:val="24"/>
                <w:szCs w:val="24"/>
              </w:rPr>
              <w:t>,</w:t>
            </w:r>
            <w:r w:rsidRPr="00605B14">
              <w:rPr>
                <w:rFonts w:ascii="Times New Roman" w:hAnsi="Times New Roman"/>
                <w:sz w:val="24"/>
                <w:szCs w:val="24"/>
              </w:rPr>
              <w:t xml:space="preserve"> о чем мы сегодня будем говорить?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слова</w:t>
            </w:r>
            <w:r w:rsidRPr="00605B14">
              <w:rPr>
                <w:rFonts w:ascii="Times New Roman" w:hAnsi="Times New Roman"/>
                <w:sz w:val="24"/>
                <w:szCs w:val="24"/>
              </w:rPr>
              <w:t xml:space="preserve">: путешествие, английский писатель, страна </w:t>
            </w:r>
            <w:proofErr w:type="spellStart"/>
            <w:r w:rsidRPr="00605B14">
              <w:rPr>
                <w:rFonts w:ascii="Times New Roman" w:hAnsi="Times New Roman"/>
                <w:sz w:val="24"/>
                <w:szCs w:val="24"/>
              </w:rPr>
              <w:t>Лилипутия</w:t>
            </w:r>
            <w:proofErr w:type="spellEnd"/>
            <w:r w:rsidRPr="00605B14">
              <w:rPr>
                <w:rFonts w:ascii="Times New Roman" w:hAnsi="Times New Roman"/>
                <w:sz w:val="24"/>
                <w:szCs w:val="24"/>
              </w:rPr>
              <w:t>, Гулливер.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Учащиеся определяют тему урока.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B14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  <w:p w:rsidR="00180508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Читая текст, делают пометки в сюжетной таблице.</w:t>
            </w:r>
            <w:r w:rsidRPr="00605B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    </w:t>
            </w:r>
          </w:p>
          <w:p w:rsidR="00180508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5B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Прием «Корзина» идей, понятий, имен...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Даю задание в течение</w:t>
            </w:r>
            <w:proofErr w:type="gramStart"/>
            <w:r w:rsidRPr="00605B1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605B1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минуты выписать ключевые слова из текста по теме «Путешествие в </w:t>
            </w:r>
            <w:proofErr w:type="spellStart"/>
            <w:r w:rsidRPr="00605B1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Лилипутию</w:t>
            </w:r>
            <w:proofErr w:type="spellEnd"/>
            <w:r w:rsidRPr="00605B1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». Затем учитель дает время (3 мин.)  для обмена информацией в группе.</w:t>
            </w:r>
            <w:r w:rsidR="00180508" w:rsidRPr="00605B1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05B1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Далее каждая группа предоставляет сведение или факт по теме, а учитель  записывает их на доске или ватмане.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VI.</w:t>
            </w:r>
            <w:r w:rsidR="00180508" w:rsidRPr="0060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B14">
              <w:rPr>
                <w:rFonts w:ascii="Times New Roman" w:hAnsi="Times New Roman"/>
                <w:i/>
                <w:sz w:val="24"/>
                <w:szCs w:val="24"/>
              </w:rPr>
              <w:t>Физминутка</w:t>
            </w:r>
            <w:proofErr w:type="spellEnd"/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VII. Рефлексия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IX. Д/з стр.46 упр.69</w:t>
            </w:r>
          </w:p>
        </w:tc>
        <w:tc>
          <w:tcPr>
            <w:tcW w:w="2520" w:type="dxa"/>
          </w:tcPr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Картинка</w:t>
            </w:r>
          </w:p>
          <w:p w:rsidR="00411393" w:rsidRPr="00605B14" w:rsidRDefault="00605B14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87pt;height:82.5pt;visibility:visible">
                  <v:imagedata r:id="rId7" o:title=""/>
                </v:shape>
              </w:pic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1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411393" w:rsidRPr="00605B14" w:rsidRDefault="00411393" w:rsidP="00097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11393" w:rsidRPr="00CF1FE3" w:rsidRDefault="00411393" w:rsidP="003E2037">
      <w:pPr>
        <w:tabs>
          <w:tab w:val="left" w:pos="2268"/>
        </w:tabs>
        <w:rPr>
          <w:rFonts w:ascii="Times New Roman" w:hAnsi="Times New Roman"/>
          <w:sz w:val="28"/>
          <w:szCs w:val="28"/>
          <w:lang w:val="kk-KZ"/>
        </w:rPr>
      </w:pPr>
    </w:p>
    <w:sectPr w:rsidR="00411393" w:rsidRPr="00CF1FE3" w:rsidSect="00F82A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037"/>
    <w:rsid w:val="00005EE2"/>
    <w:rsid w:val="00097754"/>
    <w:rsid w:val="00097A9A"/>
    <w:rsid w:val="000A53C3"/>
    <w:rsid w:val="00180508"/>
    <w:rsid w:val="003E2037"/>
    <w:rsid w:val="00411393"/>
    <w:rsid w:val="00605B14"/>
    <w:rsid w:val="006531D0"/>
    <w:rsid w:val="00661EB6"/>
    <w:rsid w:val="006F6F3F"/>
    <w:rsid w:val="00864EF2"/>
    <w:rsid w:val="00956AD1"/>
    <w:rsid w:val="009649B5"/>
    <w:rsid w:val="00A04A93"/>
    <w:rsid w:val="00C60CA2"/>
    <w:rsid w:val="00CB6154"/>
    <w:rsid w:val="00CF1FE3"/>
    <w:rsid w:val="00DE1C53"/>
    <w:rsid w:val="00F0354E"/>
    <w:rsid w:val="00F8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Куаныш</cp:lastModifiedBy>
  <cp:revision>3</cp:revision>
  <dcterms:created xsi:type="dcterms:W3CDTF">2019-02-11T11:22:00Z</dcterms:created>
  <dcterms:modified xsi:type="dcterms:W3CDTF">2019-02-12T09:21:00Z</dcterms:modified>
</cp:coreProperties>
</file>