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51" w:rsidRDefault="003C42D7" w:rsidP="006079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-374650</wp:posOffset>
            </wp:positionV>
            <wp:extent cx="1314450" cy="1470660"/>
            <wp:effectExtent l="0" t="0" r="0" b="0"/>
            <wp:wrapSquare wrapText="bothSides"/>
            <wp:docPr id="1" name="Рисунок 1" descr="C:\Users\Куаныш\Desktop\фЕДОРЕ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аныш\Desktop\фЕДОРЕЕВ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0797C" w:rsidRPr="0060797C">
        <w:rPr>
          <w:rFonts w:ascii="Times New Roman" w:hAnsi="Times New Roman" w:cs="Times New Roman"/>
          <w:b/>
          <w:sz w:val="28"/>
          <w:szCs w:val="24"/>
        </w:rPr>
        <w:t>Федореева</w:t>
      </w:r>
      <w:proofErr w:type="spellEnd"/>
      <w:r w:rsidR="0060797C" w:rsidRPr="0060797C">
        <w:rPr>
          <w:rFonts w:ascii="Times New Roman" w:hAnsi="Times New Roman" w:cs="Times New Roman"/>
          <w:b/>
          <w:sz w:val="28"/>
          <w:szCs w:val="24"/>
        </w:rPr>
        <w:t xml:space="preserve"> О.Ю.</w:t>
      </w:r>
      <w:bookmarkEnd w:id="0"/>
      <w:r w:rsidR="0060797C">
        <w:rPr>
          <w:rFonts w:ascii="Times New Roman" w:hAnsi="Times New Roman" w:cs="Times New Roman"/>
          <w:b/>
          <w:sz w:val="28"/>
          <w:szCs w:val="24"/>
        </w:rPr>
        <w:t>,</w:t>
      </w:r>
    </w:p>
    <w:p w:rsidR="00700ACF" w:rsidRPr="00700ACF" w:rsidRDefault="00700ACF" w:rsidP="0060797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у</w:t>
      </w:r>
      <w:r w:rsidRPr="00700ACF">
        <w:rPr>
          <w:rFonts w:ascii="Times New Roman" w:hAnsi="Times New Roman" w:cs="Times New Roman"/>
          <w:sz w:val="28"/>
          <w:szCs w:val="24"/>
          <w:lang w:val="kk-KZ"/>
        </w:rPr>
        <w:t>читель русского языка и литературы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60797C" w:rsidRDefault="0060797C" w:rsidP="00607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</w:t>
      </w:r>
      <w:r w:rsidRPr="0060797C">
        <w:rPr>
          <w:rFonts w:ascii="Times New Roman" w:hAnsi="Times New Roman" w:cs="Times New Roman"/>
          <w:sz w:val="28"/>
          <w:szCs w:val="24"/>
        </w:rPr>
        <w:t>кола-гимназия №</w:t>
      </w:r>
      <w:r w:rsidR="004B53B8">
        <w:rPr>
          <w:rFonts w:ascii="Times New Roman" w:hAnsi="Times New Roman" w:cs="Times New Roman"/>
          <w:sz w:val="28"/>
          <w:szCs w:val="24"/>
        </w:rPr>
        <w:t xml:space="preserve"> </w:t>
      </w:r>
      <w:r w:rsidRPr="0060797C">
        <w:rPr>
          <w:rFonts w:ascii="Times New Roman" w:hAnsi="Times New Roman" w:cs="Times New Roman"/>
          <w:sz w:val="28"/>
          <w:szCs w:val="24"/>
        </w:rPr>
        <w:t>31</w:t>
      </w:r>
    </w:p>
    <w:p w:rsidR="0060797C" w:rsidRDefault="00700ACF" w:rsidP="00607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Кызылорда</w:t>
      </w:r>
      <w:proofErr w:type="spellEnd"/>
    </w:p>
    <w:p w:rsidR="0060797C" w:rsidRDefault="0060797C" w:rsidP="0060797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0797C" w:rsidRDefault="0060797C" w:rsidP="00607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797C">
        <w:rPr>
          <w:rFonts w:ascii="Times New Roman" w:hAnsi="Times New Roman" w:cs="Times New Roman"/>
          <w:b/>
          <w:sz w:val="28"/>
          <w:szCs w:val="24"/>
        </w:rPr>
        <w:t>Сказка «Щелкунчик и Мышиный король»</w:t>
      </w:r>
    </w:p>
    <w:p w:rsidR="0060797C" w:rsidRDefault="0060797C" w:rsidP="00607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70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49"/>
        <w:gridCol w:w="2401"/>
        <w:gridCol w:w="378"/>
        <w:gridCol w:w="1956"/>
        <w:gridCol w:w="1788"/>
        <w:gridCol w:w="1982"/>
      </w:tblGrid>
      <w:tr w:rsidR="0060797C" w:rsidRPr="005979D5" w:rsidTr="000A48D9">
        <w:trPr>
          <w:cantSplit/>
          <w:trHeight w:val="473"/>
        </w:trPr>
        <w:tc>
          <w:tcPr>
            <w:tcW w:w="2204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6.2Тема Рождества </w:t>
            </w:r>
          </w:p>
          <w:p w:rsidR="0060797C" w:rsidRPr="005979D5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литературе</w:t>
            </w:r>
          </w:p>
        </w:tc>
        <w:tc>
          <w:tcPr>
            <w:tcW w:w="279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60797C" w:rsidRPr="005979D5" w:rsidRDefault="0060797C" w:rsidP="000A48D9">
            <w:pPr>
              <w:spacing w:line="240" w:lineRule="auto"/>
              <w:ind w:left="-2772" w:firstLine="27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97C" w:rsidRPr="005979D5" w:rsidTr="000A48D9">
        <w:trPr>
          <w:cantSplit/>
          <w:trHeight w:val="472"/>
        </w:trPr>
        <w:tc>
          <w:tcPr>
            <w:tcW w:w="2204" w:type="pct"/>
            <w:gridSpan w:val="3"/>
            <w:tcBorders>
              <w:top w:val="nil"/>
              <w:bottom w:val="nil"/>
              <w:right w:val="nil"/>
            </w:tcBorders>
          </w:tcPr>
          <w:p w:rsidR="0060797C" w:rsidRPr="005979D5" w:rsidRDefault="0060797C" w:rsidP="000A48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796" w:type="pct"/>
            <w:gridSpan w:val="4"/>
            <w:tcBorders>
              <w:top w:val="nil"/>
              <w:left w:val="nil"/>
              <w:bottom w:val="nil"/>
            </w:tcBorders>
          </w:tcPr>
          <w:p w:rsidR="0060797C" w:rsidRPr="005979D5" w:rsidRDefault="0060797C" w:rsidP="000A48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97C" w:rsidRPr="005979D5" w:rsidTr="0060797C">
        <w:trPr>
          <w:cantSplit/>
          <w:trHeight w:val="569"/>
        </w:trPr>
        <w:tc>
          <w:tcPr>
            <w:tcW w:w="220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0797C" w:rsidRPr="005979D5" w:rsidRDefault="0060797C" w:rsidP="000A48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0797C" w:rsidRPr="005979D5" w:rsidRDefault="0060797C" w:rsidP="000A48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727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60797C" w:rsidRPr="005979D5" w:rsidRDefault="0060797C" w:rsidP="000A48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60797C" w:rsidRPr="005979D5" w:rsidTr="000A48D9">
        <w:trPr>
          <w:cantSplit/>
          <w:trHeight w:val="1258"/>
        </w:trPr>
        <w:tc>
          <w:tcPr>
            <w:tcW w:w="1104" w:type="pct"/>
            <w:gridSpan w:val="2"/>
            <w:tcBorders>
              <w:top w:val="single" w:sz="8" w:space="0" w:color="2976A4"/>
            </w:tcBorders>
          </w:tcPr>
          <w:p w:rsidR="0060797C" w:rsidRPr="005979D5" w:rsidRDefault="0060797C" w:rsidP="000A48D9">
            <w:pPr>
              <w:spacing w:before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данном уроке </w:t>
            </w:r>
          </w:p>
        </w:tc>
        <w:tc>
          <w:tcPr>
            <w:tcW w:w="3896" w:type="pct"/>
            <w:gridSpan w:val="5"/>
            <w:tcBorders>
              <w:top w:val="single" w:sz="8" w:space="0" w:color="2976A4"/>
            </w:tcBorders>
          </w:tcPr>
          <w:p w:rsidR="0060797C" w:rsidRPr="00AD63A1" w:rsidRDefault="0060797C" w:rsidP="000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3A1">
              <w:rPr>
                <w:rFonts w:ascii="Times New Roman" w:hAnsi="Times New Roman"/>
                <w:sz w:val="24"/>
                <w:szCs w:val="24"/>
              </w:rPr>
              <w:t xml:space="preserve">6.1.6.1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D63A1">
              <w:rPr>
                <w:rFonts w:ascii="Times New Roman" w:hAnsi="Times New Roman"/>
                <w:sz w:val="24"/>
                <w:szCs w:val="24"/>
              </w:rPr>
              <w:t>давать развернутый ответ на вопрос;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3A1">
              <w:rPr>
                <w:rFonts w:ascii="Times New Roman" w:hAnsi="Times New Roman"/>
                <w:sz w:val="24"/>
                <w:szCs w:val="24"/>
              </w:rPr>
              <w:t>6.2.4.1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AD63A1">
              <w:rPr>
                <w:rFonts w:ascii="Times New Roman" w:hAnsi="Times New Roman"/>
                <w:sz w:val="24"/>
                <w:szCs w:val="24"/>
              </w:rPr>
              <w:t>анализировать эпизоды прозаических произведений, важные для характеристики главных героев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797C" w:rsidRPr="00004E9F" w:rsidRDefault="0060797C" w:rsidP="000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737">
              <w:rPr>
                <w:rFonts w:ascii="Times New Roman" w:hAnsi="Times New Roman"/>
                <w:sz w:val="24"/>
                <w:szCs w:val="24"/>
              </w:rPr>
              <w:t>6.3.3.1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BF5737">
              <w:rPr>
                <w:rFonts w:ascii="Times New Roman" w:hAnsi="Times New Roman"/>
                <w:sz w:val="24"/>
                <w:szCs w:val="24"/>
              </w:rPr>
              <w:t>сопоставлять произведения (или фрагменты) русской, казахской и мировой литературы, близкие по тематике и проблематике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0797C" w:rsidRPr="005979D5" w:rsidTr="000A48D9">
        <w:trPr>
          <w:cantSplit/>
          <w:trHeight w:val="603"/>
        </w:trPr>
        <w:tc>
          <w:tcPr>
            <w:tcW w:w="1104" w:type="pct"/>
            <w:gridSpan w:val="2"/>
          </w:tcPr>
          <w:p w:rsidR="0060797C" w:rsidRPr="005979D5" w:rsidRDefault="0060797C" w:rsidP="000A48D9">
            <w:pPr>
              <w:spacing w:before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96" w:type="pct"/>
            <w:gridSpan w:val="5"/>
          </w:tcPr>
          <w:p w:rsidR="0060797C" w:rsidRPr="00FF3DC4" w:rsidRDefault="0060797C" w:rsidP="000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могут:</w:t>
            </w:r>
          </w:p>
          <w:p w:rsidR="0060797C" w:rsidRDefault="0060797C" w:rsidP="000A48D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эпизоды сказки, важные для характеристики героев;</w:t>
            </w:r>
          </w:p>
          <w:p w:rsidR="0060797C" w:rsidRDefault="0060797C" w:rsidP="000A48D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произведения разных видов искусства с общей темой;</w:t>
            </w:r>
          </w:p>
          <w:p w:rsidR="0060797C" w:rsidRPr="008F51B1" w:rsidRDefault="0060797C" w:rsidP="000A48D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давать развернутые ответы на вопросы. </w:t>
            </w:r>
          </w:p>
        </w:tc>
      </w:tr>
      <w:tr w:rsidR="0060797C" w:rsidRPr="005979D5" w:rsidTr="000A48D9">
        <w:trPr>
          <w:cantSplit/>
          <w:trHeight w:val="603"/>
        </w:trPr>
        <w:tc>
          <w:tcPr>
            <w:tcW w:w="1104" w:type="pct"/>
            <w:gridSpan w:val="2"/>
          </w:tcPr>
          <w:p w:rsidR="0060797C" w:rsidRPr="005979D5" w:rsidRDefault="0060797C" w:rsidP="000A48D9">
            <w:pPr>
              <w:spacing w:before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896" w:type="pct"/>
            <w:gridSpan w:val="5"/>
          </w:tcPr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анализирует эпизоды;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дает характеристику героям;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сравнивает сказку с разными произведениями искусства;</w:t>
            </w:r>
          </w:p>
          <w:p w:rsidR="0060797C" w:rsidRPr="003273D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отвечает на предложенные вопросы. </w:t>
            </w:r>
          </w:p>
        </w:tc>
      </w:tr>
      <w:tr w:rsidR="0060797C" w:rsidRPr="005979D5" w:rsidTr="0060797C">
        <w:trPr>
          <w:cantSplit/>
          <w:trHeight w:val="1335"/>
        </w:trPr>
        <w:tc>
          <w:tcPr>
            <w:tcW w:w="1104" w:type="pct"/>
            <w:gridSpan w:val="2"/>
          </w:tcPr>
          <w:p w:rsidR="0060797C" w:rsidRPr="005979D5" w:rsidRDefault="0060797C" w:rsidP="000A48D9">
            <w:pPr>
              <w:spacing w:before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60797C" w:rsidRPr="005979D5" w:rsidRDefault="0060797C" w:rsidP="0060797C">
            <w:pPr>
              <w:spacing w:before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gridSpan w:val="5"/>
          </w:tcPr>
          <w:p w:rsidR="0060797C" w:rsidRPr="005B103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03C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урок направлен на развитие общечеловеческих нравственных ценностей: </w:t>
            </w:r>
            <w:r w:rsidRPr="005B103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культуры взаимоотношений, сплоченности и умения работать в команде, ответственности и лидерства (привитие этих ценностей осуществляется </w:t>
            </w:r>
            <w:r w:rsidRPr="005B103C">
              <w:rPr>
                <w:rFonts w:ascii="Times New Roman" w:hAnsi="Times New Roman" w:cs="Times New Roman"/>
                <w:sz w:val="24"/>
                <w:szCs w:val="24"/>
              </w:rPr>
              <w:t>посредством установления правил работы в группе, оказания поддержки менее способным/уверенным в себе учащимся).</w:t>
            </w:r>
          </w:p>
        </w:tc>
      </w:tr>
      <w:tr w:rsidR="0060797C" w:rsidRPr="005979D5" w:rsidTr="0060797C">
        <w:trPr>
          <w:cantSplit/>
          <w:trHeight w:val="1090"/>
        </w:trPr>
        <w:tc>
          <w:tcPr>
            <w:tcW w:w="1104" w:type="pct"/>
            <w:gridSpan w:val="2"/>
          </w:tcPr>
          <w:p w:rsidR="0060797C" w:rsidRPr="005979D5" w:rsidRDefault="0060797C" w:rsidP="000A48D9">
            <w:pPr>
              <w:spacing w:before="40"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896" w:type="pct"/>
            <w:gridSpan w:val="5"/>
          </w:tcPr>
          <w:p w:rsidR="0060797C" w:rsidRPr="005263F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4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Межпредметная</w:t>
            </w:r>
            <w:proofErr w:type="spellEnd"/>
            <w:r w:rsidRPr="0004014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интеграция на уроке будет реализована через содержание используемых материалов.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изобразительным искусством: учащиеся могут рассмотреть репродукции с картин/иллюстрации, отражающие образы героев сказки; связь с искусством и мировой литературой. </w:t>
            </w:r>
          </w:p>
        </w:tc>
      </w:tr>
      <w:tr w:rsidR="0060797C" w:rsidRPr="005979D5" w:rsidTr="000A48D9">
        <w:trPr>
          <w:cantSplit/>
        </w:trPr>
        <w:tc>
          <w:tcPr>
            <w:tcW w:w="1104" w:type="pct"/>
            <w:gridSpan w:val="2"/>
            <w:tcBorders>
              <w:bottom w:val="single" w:sz="8" w:space="0" w:color="2976A4"/>
            </w:tcBorders>
          </w:tcPr>
          <w:p w:rsidR="0060797C" w:rsidRPr="005979D5" w:rsidRDefault="0060797C" w:rsidP="000A48D9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60797C" w:rsidRPr="005979D5" w:rsidRDefault="0060797C" w:rsidP="000A48D9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pct"/>
            <w:gridSpan w:val="5"/>
            <w:tcBorders>
              <w:bottom w:val="single" w:sz="8" w:space="0" w:color="2976A4"/>
            </w:tcBorders>
          </w:tcPr>
          <w:p w:rsidR="0060797C" w:rsidRPr="005979D5" w:rsidRDefault="0060797C" w:rsidP="000A48D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предыдущих уроках учащиеся уже работали по целям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273DB">
              <w:rPr>
                <w:rFonts w:ascii="Times New Roman" w:hAnsi="Times New Roman"/>
                <w:sz w:val="24"/>
                <w:szCs w:val="24"/>
              </w:rPr>
              <w:t>определять основную мысль произведения, опираясь на его структурные элементы</w:t>
            </w:r>
            <w:r>
              <w:rPr>
                <w:rFonts w:ascii="Times New Roman" w:hAnsi="Times New Roman"/>
                <w:sz w:val="24"/>
                <w:szCs w:val="24"/>
              </w:rPr>
              <w:t>», поэтому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могут, опираясь на уже сформированные навыки,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элементы композиции и соответствующие им эпизоды сказки. </w:t>
            </w:r>
            <w:r w:rsidRPr="00533FC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уже имеющихся знаний осуществляется через групповую работу, в процессе которой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сказочные сюжеты, опираясь на предложенный учителем алгоритм. </w:t>
            </w:r>
          </w:p>
        </w:tc>
      </w:tr>
      <w:tr w:rsidR="0060797C" w:rsidRPr="005979D5" w:rsidTr="000A48D9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0797C" w:rsidRPr="005979D5" w:rsidRDefault="0060797C" w:rsidP="000A48D9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0797C" w:rsidRPr="005979D5" w:rsidTr="0060797C">
        <w:trPr>
          <w:trHeight w:val="263"/>
        </w:trPr>
        <w:tc>
          <w:tcPr>
            <w:tcW w:w="715" w:type="pct"/>
            <w:tcBorders>
              <w:top w:val="single" w:sz="8" w:space="0" w:color="2976A4"/>
            </w:tcBorders>
          </w:tcPr>
          <w:p w:rsidR="0060797C" w:rsidRPr="005979D5" w:rsidRDefault="0060797C" w:rsidP="000A48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Запланированные этапы </w:t>
            </w: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3377" w:type="pct"/>
            <w:gridSpan w:val="5"/>
            <w:tcBorders>
              <w:top w:val="single" w:sz="8" w:space="0" w:color="2976A4"/>
            </w:tcBorders>
          </w:tcPr>
          <w:p w:rsidR="0060797C" w:rsidRPr="005979D5" w:rsidRDefault="0060797C" w:rsidP="000A48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Запланированная деятельность на уроке</w:t>
            </w:r>
          </w:p>
          <w:p w:rsidR="0060797C" w:rsidRPr="005979D5" w:rsidRDefault="0060797C" w:rsidP="000A48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8" w:space="0" w:color="2976A4"/>
            </w:tcBorders>
          </w:tcPr>
          <w:p w:rsidR="0060797C" w:rsidRPr="005979D5" w:rsidRDefault="0060797C" w:rsidP="000A48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</w:t>
            </w:r>
          </w:p>
        </w:tc>
      </w:tr>
      <w:tr w:rsidR="0060797C" w:rsidRPr="005979D5" w:rsidTr="0060797C">
        <w:trPr>
          <w:trHeight w:val="1413"/>
        </w:trPr>
        <w:tc>
          <w:tcPr>
            <w:tcW w:w="715" w:type="pct"/>
          </w:tcPr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Pr="005979D5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Pr="005979D5" w:rsidRDefault="0060797C" w:rsidP="000A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gridSpan w:val="5"/>
          </w:tcPr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B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E0B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Вызов. </w:t>
            </w:r>
          </w:p>
          <w:p w:rsidR="0060797C" w:rsidRDefault="0060797C" w:rsidP="0060797C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Учащимся предлагается прочитать текст песни «На краю Земли» и кратко обсудить, есть ли что-то общее между основной мыслью стихотворения и основной мыслью сказки о Щелкунчике? </w:t>
            </w:r>
          </w:p>
          <w:p w:rsidR="0060797C" w:rsidRDefault="0060797C" w:rsidP="0060797C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Учащимся предлагается просмотреть видеоролик «На краю Земли».  </w:t>
            </w:r>
          </w:p>
          <w:p w:rsidR="0060797C" w:rsidRPr="00AD63A1" w:rsidRDefault="0060797C" w:rsidP="0060797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Учащиеся вместе с учителем формулируют тему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урока. </w:t>
            </w:r>
          </w:p>
          <w:p w:rsidR="0060797C" w:rsidRPr="00AD63A1" w:rsidRDefault="0060797C" w:rsidP="000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3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D63A1">
              <w:rPr>
                <w:rFonts w:ascii="Times New Roman" w:hAnsi="Times New Roman"/>
                <w:b/>
                <w:sz w:val="24"/>
                <w:szCs w:val="24"/>
              </w:rPr>
              <w:t xml:space="preserve">. Целеполагание. </w:t>
            </w:r>
            <w:r w:rsidRPr="00AD63A1">
              <w:rPr>
                <w:rFonts w:ascii="Times New Roman" w:hAnsi="Times New Roman"/>
                <w:sz w:val="24"/>
                <w:szCs w:val="24"/>
              </w:rPr>
              <w:t>Учитель сообщает учащимся цели обучения; совместно с учащимися формулируются цели урока:</w:t>
            </w:r>
          </w:p>
          <w:p w:rsidR="0060797C" w:rsidRPr="00FF3DC4" w:rsidRDefault="0060797C" w:rsidP="000A48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могут:</w:t>
            </w:r>
          </w:p>
          <w:p w:rsidR="0060797C" w:rsidRDefault="0060797C" w:rsidP="000A48D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эпизоды сказки, важные для характеристики героев;</w:t>
            </w:r>
          </w:p>
          <w:p w:rsidR="0060797C" w:rsidRDefault="0060797C" w:rsidP="000A48D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произведения разных видов искусства с общей темой;</w:t>
            </w:r>
          </w:p>
          <w:p w:rsidR="0060797C" w:rsidRPr="00BE1040" w:rsidRDefault="0060797C" w:rsidP="000A48D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развернутые ответы на вопросы.</w:t>
            </w:r>
          </w:p>
        </w:tc>
        <w:tc>
          <w:tcPr>
            <w:tcW w:w="909" w:type="pct"/>
          </w:tcPr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Pr="005979D5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0797C" w:rsidRPr="005979D5" w:rsidTr="0060797C">
        <w:trPr>
          <w:trHeight w:val="973"/>
        </w:trPr>
        <w:tc>
          <w:tcPr>
            <w:tcW w:w="715" w:type="pct"/>
          </w:tcPr>
          <w:p w:rsidR="0060797C" w:rsidRPr="00C01921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Pr="005979D5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gridSpan w:val="5"/>
          </w:tcPr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  Актуализация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полученных знаний. </w:t>
            </w:r>
          </w:p>
          <w:p w:rsidR="0060797C" w:rsidRDefault="0060797C" w:rsidP="006079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мультипликационного фильма и сказки «Щелкунчик и Мышиный король».</w:t>
            </w:r>
          </w:p>
          <w:p w:rsidR="0060797C" w:rsidRPr="0086698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69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5498228"/>
            <w:r w:rsidRPr="0086698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парах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предложенные отрывки. После учащимся необходимо найти сходства и отличительные черты просмотренной части мультфильма и сказки Гофмана «Щелкунчик и Мышиный король».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оформляют свои наблюдения в виде диаграммы Венна.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учащиеся обмениваются работами с другими парами и предоставляют им обратную связь. 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3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Обратная связь от одноклассников/ комментарий учителя. 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сравнивает сказку с другими видами искусства. </w:t>
            </w:r>
          </w:p>
          <w:p w:rsidR="0060797C" w:rsidRPr="006A4FA1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сравнивает два фрагмента;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общие признаки между фрагментами двух произведений;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отличительные признаки каждого вида искусства;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делает выводы после обсуждения. </w:t>
            </w:r>
          </w:p>
          <w:p w:rsidR="0060797C" w:rsidRDefault="0060797C" w:rsidP="006079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3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сказки с балетом.</w:t>
            </w:r>
          </w:p>
          <w:p w:rsidR="0060797C" w:rsidRPr="00CA0873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797C" w:rsidRPr="006A4FA1" w:rsidRDefault="0060797C" w:rsidP="0060797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п</w:t>
            </w:r>
            <w:r w:rsidRPr="006A4FA1">
              <w:rPr>
                <w:rFonts w:ascii="Times New Roman" w:hAnsi="Times New Roman" w:cs="Times New Roman"/>
                <w:sz w:val="24"/>
                <w:szCs w:val="24"/>
              </w:rPr>
              <w:t>осмотреть фрагмент из балета «Щелкунчик».</w:t>
            </w:r>
          </w:p>
          <w:p w:rsidR="0060797C" w:rsidRDefault="0060797C" w:rsidP="000A48D9">
            <w:pPr>
              <w:pStyle w:val="a3"/>
              <w:spacing w:after="0" w:line="240" w:lineRule="auto"/>
              <w:ind w:left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просмотра учащимся важно определить, какие звуки передают настроение героев, каким образом герои передают свои мысли и чувства,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>какое настроение передаёт музыка, что своими движениями хотят сказать нам герои, какие чувства они испытывают.</w:t>
            </w:r>
          </w:p>
          <w:p w:rsidR="0060797C" w:rsidRPr="006A4FA1" w:rsidRDefault="0060797C" w:rsidP="0060797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A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смотрят фрагмент балета и обсуждают его содержание и художественные особенности. 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>Что такое балет?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 xml:space="preserve"> Каковы особенности мира музыки и царства танца в балете?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играют хореографические движения в передаче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эмоций, переживаний героев, отношений между ними? 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 xml:space="preserve">Какую отличительную черту мы можем выделить в балете? 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>О чём идёт речь в этом фрагменте?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>Какие чувства передают главные герои?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музыка звучала? Каково её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настроение?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 xml:space="preserve"> Каким настроением проникнута музыка танцев?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 Щелкунчике, какой он?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F5737">
              <w:rPr>
                <w:rFonts w:ascii="Times New Roman" w:hAnsi="Times New Roman" w:cs="Times New Roman"/>
                <w:sz w:val="24"/>
                <w:szCs w:val="24"/>
              </w:rPr>
              <w:t>Какие чувства испытывают главные герои?</w:t>
            </w:r>
          </w:p>
          <w:p w:rsidR="0060797C" w:rsidRPr="006A4FA1" w:rsidRDefault="0060797C" w:rsidP="0060797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A1">
              <w:rPr>
                <w:rFonts w:ascii="Times New Roman" w:hAnsi="Times New Roman" w:cs="Times New Roman"/>
                <w:sz w:val="24"/>
                <w:szCs w:val="24"/>
              </w:rPr>
              <w:t xml:space="preserve">Итогом работы станет создание концептуальной таблицы, которую спикеры группы презентуют другим группам. 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3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Обратная связь от одноклассников/ комментарий учителя. 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сравнивает сказку с другими видами искусства. </w:t>
            </w:r>
          </w:p>
          <w:p w:rsidR="0060797C" w:rsidRPr="006A4FA1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сравнивает два фрагмента;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общие признаки между фрагментами двух произведений;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отличительные признаки каждого вида искусства; </w:t>
            </w:r>
          </w:p>
          <w:p w:rsidR="0060797C" w:rsidRPr="00BF5737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делает выводы после обсуждения.  </w:t>
            </w:r>
          </w:p>
          <w:p w:rsidR="0060797C" w:rsidRPr="006A4FA1" w:rsidRDefault="0060797C" w:rsidP="006079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Интервью с авторами. 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выполняется в группах по три человека. </w:t>
            </w:r>
          </w:p>
          <w:p w:rsidR="0060797C" w:rsidRPr="00AA372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25498517"/>
            <w:bookmarkEnd w:id="1"/>
            <w:r w:rsidRPr="00AA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60797C" w:rsidRPr="00AA372B" w:rsidRDefault="0060797C" w:rsidP="0060797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вам представилась возможность встретиться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Э.Т.А. Гофманом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 xml:space="preserve">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сказки «Щелкунчик и</w:t>
            </w: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 xml:space="preserve"> Мышиный король» и П.И. Чайковским – автором балета «Щелкунчик». </w:t>
            </w:r>
          </w:p>
          <w:p w:rsidR="0060797C" w:rsidRPr="00AA372B" w:rsidRDefault="0060797C" w:rsidP="0060797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 xml:space="preserve">одумайте и запишите вопросы, которые вам бы захотелось задать двум величайшим авторам. </w:t>
            </w:r>
          </w:p>
          <w:p w:rsidR="0060797C" w:rsidRDefault="0060797C" w:rsidP="0060797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зыграйте диалог по ролям. Задайте свои вопросы предполагаемым авторам.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2B">
              <w:rPr>
                <w:rFonts w:ascii="Times New Roman" w:hAnsi="Times New Roman" w:cs="Times New Roman"/>
                <w:b/>
                <w:sz w:val="24"/>
                <w:szCs w:val="24"/>
              </w:rPr>
              <w:t>ФО Наблюдения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797C" w:rsidRPr="00AA372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 – </w:t>
            </w: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 xml:space="preserve">дает развернутый ответ на вопрос.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:rsidR="0060797C" w:rsidRPr="00AA372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>формулирует вопросы по предложенной теме;</w:t>
            </w:r>
          </w:p>
          <w:p w:rsidR="0060797C" w:rsidRPr="00AA372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 предполагаемым участникам;</w:t>
            </w:r>
          </w:p>
          <w:p w:rsidR="0060797C" w:rsidRPr="00AA372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A372B">
              <w:rPr>
                <w:rFonts w:ascii="Times New Roman" w:hAnsi="Times New Roman" w:cs="Times New Roman"/>
                <w:sz w:val="24"/>
                <w:szCs w:val="24"/>
              </w:rPr>
              <w:t xml:space="preserve"> дает развернутые ответы на предложенные вопросы.</w:t>
            </w:r>
          </w:p>
          <w:p w:rsidR="0060797C" w:rsidRPr="00296C36" w:rsidRDefault="0060797C" w:rsidP="006079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пера. </w:t>
            </w:r>
          </w:p>
          <w:p w:rsidR="0060797C" w:rsidRPr="00296C36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бы вам предложили написать собственный финал сказки «Щелкунчик и Мышиный король», каким бы у вас получился финал? Напишите свой вариант. </w:t>
            </w:r>
          </w:p>
          <w:p w:rsidR="0060797C" w:rsidRPr="00AA372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Обратная связь от одноклассников. </w:t>
            </w:r>
          </w:p>
          <w:p w:rsidR="0060797C" w:rsidRPr="00AA372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«Авторский стул». </w:t>
            </w:r>
          </w:p>
          <w:bookmarkEnd w:id="2"/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51473">
              <w:rPr>
                <w:rFonts w:ascii="Times New Roman" w:hAnsi="Times New Roman" w:cs="Times New Roman"/>
                <w:sz w:val="24"/>
                <w:szCs w:val="24"/>
              </w:rPr>
              <w:t xml:space="preserve">пишет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финал сказки «Щелкунчик и Мышиный король».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7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пишет собственный финал сказки «Щелкунчик и Мышиный король»</w:t>
            </w:r>
            <w:r w:rsidRPr="00690A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стиль автора;</w:t>
            </w:r>
          </w:p>
          <w:p w:rsidR="0060797C" w:rsidRPr="00077380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соблюдает речевые нормы языка. </w:t>
            </w:r>
          </w:p>
        </w:tc>
        <w:tc>
          <w:tcPr>
            <w:tcW w:w="909" w:type="pct"/>
          </w:tcPr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к уроку</w:t>
            </w:r>
          </w:p>
          <w:p w:rsidR="0060797C" w:rsidRDefault="0060797C" w:rsidP="000A48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А3, фломастеры/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маркеры/</w:t>
            </w:r>
          </w:p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60797C" w:rsidRDefault="0060797C" w:rsidP="000A4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Pr="005979D5" w:rsidRDefault="0060797C" w:rsidP="000A48D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7C" w:rsidRPr="005979D5" w:rsidTr="0060797C">
        <w:trPr>
          <w:trHeight w:val="2239"/>
        </w:trPr>
        <w:tc>
          <w:tcPr>
            <w:tcW w:w="715" w:type="pct"/>
            <w:tcBorders>
              <w:bottom w:val="single" w:sz="8" w:space="0" w:color="2976A4"/>
            </w:tcBorders>
          </w:tcPr>
          <w:p w:rsidR="0060797C" w:rsidRPr="00C01921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60797C" w:rsidRPr="005979D5" w:rsidRDefault="0060797C" w:rsidP="000A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gridSpan w:val="5"/>
            <w:tcBorders>
              <w:bottom w:val="single" w:sz="8" w:space="0" w:color="2976A4"/>
            </w:tcBorders>
          </w:tcPr>
          <w:p w:rsidR="0060797C" w:rsidRDefault="0060797C" w:rsidP="000A48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02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Рефлексия. </w:t>
            </w:r>
          </w:p>
          <w:p w:rsidR="0060797C" w:rsidRPr="007F4ABB" w:rsidRDefault="0060797C" w:rsidP="000A48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456F4" wp14:editId="6708C4CD">
                  <wp:extent cx="1857375" cy="1187242"/>
                  <wp:effectExtent l="0" t="0" r="0" b="0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06" cy="118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pct"/>
            <w:tcBorders>
              <w:bottom w:val="single" w:sz="8" w:space="0" w:color="2976A4"/>
            </w:tcBorders>
          </w:tcPr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7C" w:rsidRPr="005979D5" w:rsidRDefault="0060797C" w:rsidP="000A48D9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7C" w:rsidRPr="005979D5" w:rsidTr="0060797C">
        <w:trPr>
          <w:trHeight w:val="1234"/>
        </w:trPr>
        <w:tc>
          <w:tcPr>
            <w:tcW w:w="2377" w:type="pct"/>
            <w:gridSpan w:val="4"/>
            <w:tcBorders>
              <w:top w:val="single" w:sz="8" w:space="0" w:color="2976A4"/>
            </w:tcBorders>
          </w:tcPr>
          <w:p w:rsidR="0060797C" w:rsidRPr="005979D5" w:rsidRDefault="0060797C" w:rsidP="000A48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14" w:type="pct"/>
            <w:gridSpan w:val="2"/>
            <w:tcBorders>
              <w:top w:val="single" w:sz="8" w:space="0" w:color="2976A4"/>
            </w:tcBorders>
          </w:tcPr>
          <w:p w:rsidR="0060797C" w:rsidRPr="005979D5" w:rsidRDefault="0060797C" w:rsidP="000A48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09" w:type="pct"/>
            <w:tcBorders>
              <w:top w:val="single" w:sz="8" w:space="0" w:color="2976A4"/>
            </w:tcBorders>
          </w:tcPr>
          <w:p w:rsidR="0060797C" w:rsidRPr="005979D5" w:rsidRDefault="0060797C" w:rsidP="000A48D9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облюдение техники безопасности</w:t>
            </w:r>
          </w:p>
        </w:tc>
      </w:tr>
      <w:tr w:rsidR="0060797C" w:rsidRPr="005979D5" w:rsidTr="0060797C">
        <w:trPr>
          <w:trHeight w:val="896"/>
        </w:trPr>
        <w:tc>
          <w:tcPr>
            <w:tcW w:w="2377" w:type="pct"/>
            <w:gridSpan w:val="4"/>
          </w:tcPr>
          <w:p w:rsidR="0060797C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C39">
              <w:rPr>
                <w:rFonts w:ascii="Times New Roman" w:hAnsi="Times New Roman" w:cs="Times New Roman"/>
                <w:sz w:val="24"/>
                <w:szCs w:val="24"/>
              </w:rPr>
              <w:t>Работа в группах: более способные ученики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ывают поддержку менее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учащимся, нуждающимся в поддержке (макеты таблиц, рекомендации по составлению сопоставительной таблицы, опорные вопросы</w:t>
            </w:r>
            <w:r w:rsidRPr="00B85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97C" w:rsidRPr="00CA0F9B" w:rsidRDefault="0060797C" w:rsidP="000A4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14" w:type="pct"/>
            <w:gridSpan w:val="2"/>
          </w:tcPr>
          <w:p w:rsidR="0060797C" w:rsidRPr="00D92343" w:rsidRDefault="0060797C" w:rsidP="000A4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B82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0B3B8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восприятия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 новой информации. </w:t>
            </w:r>
            <w:r w:rsidRPr="000B3B82">
              <w:rPr>
                <w:rFonts w:ascii="Times New Roman" w:hAnsi="Times New Roman" w:cs="Times New Roman"/>
                <w:bCs/>
                <w:sz w:val="24"/>
                <w:szCs w:val="24"/>
              </w:rPr>
              <w:t>На всех этапах осмысления темы  учащиеся оцениваются по критериям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осуществляется </w:t>
            </w:r>
            <w:r w:rsidRPr="008B2F8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Pr="008B2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свои </w:t>
            </w:r>
            <w:r w:rsidRPr="008B2F8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учащиеся.</w:t>
            </w:r>
          </w:p>
        </w:tc>
        <w:tc>
          <w:tcPr>
            <w:tcW w:w="909" w:type="pct"/>
          </w:tcPr>
          <w:p w:rsidR="0060797C" w:rsidRPr="00CA0F9B" w:rsidRDefault="0060797C" w:rsidP="000A48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техники безопасности при передвижении учащихся по классу во время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представления групповых работ </w:t>
            </w:r>
            <w:r w:rsidRPr="0096189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таблиц.</w:t>
            </w:r>
          </w:p>
        </w:tc>
      </w:tr>
    </w:tbl>
    <w:p w:rsidR="0060797C" w:rsidRDefault="0060797C" w:rsidP="0060797C"/>
    <w:p w:rsidR="0060797C" w:rsidRDefault="0060797C" w:rsidP="0060797C"/>
    <w:p w:rsidR="0060797C" w:rsidRPr="0060797C" w:rsidRDefault="0060797C" w:rsidP="0060797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sectPr w:rsidR="0060797C" w:rsidRPr="0060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A89"/>
    <w:multiLevelType w:val="hybridMultilevel"/>
    <w:tmpl w:val="AA60D9D0"/>
    <w:lvl w:ilvl="0" w:tplc="D43CA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F6959"/>
    <w:multiLevelType w:val="hybridMultilevel"/>
    <w:tmpl w:val="C464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96088"/>
    <w:multiLevelType w:val="hybridMultilevel"/>
    <w:tmpl w:val="ED4C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75355"/>
    <w:multiLevelType w:val="hybridMultilevel"/>
    <w:tmpl w:val="CC1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51"/>
    <w:rsid w:val="003C42D7"/>
    <w:rsid w:val="004B53B8"/>
    <w:rsid w:val="0060797C"/>
    <w:rsid w:val="00700ACF"/>
    <w:rsid w:val="00794351"/>
    <w:rsid w:val="00A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97C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797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97C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797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Куаныш</cp:lastModifiedBy>
  <cp:revision>6</cp:revision>
  <dcterms:created xsi:type="dcterms:W3CDTF">2019-03-11T04:55:00Z</dcterms:created>
  <dcterms:modified xsi:type="dcterms:W3CDTF">2019-03-14T05:34:00Z</dcterms:modified>
</cp:coreProperties>
</file>