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6E" w:rsidRDefault="005D716E">
      <w:pPr>
        <w:rPr>
          <w:rFonts w:ascii="Calibri" w:eastAsia="Calibri" w:hAnsi="Calibri" w:cs="Calibri"/>
        </w:rPr>
      </w:pPr>
    </w:p>
    <w:p w:rsidR="008A0B80" w:rsidRDefault="008A0B80" w:rsidP="00AA5D4E">
      <w:pPr>
        <w:pStyle w:val="Style2"/>
        <w:widowControl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Хабибулина Юлия Михайловна</w:t>
      </w:r>
      <w:r w:rsidR="00AA5D4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8A0B80" w:rsidRPr="00AA5D4E" w:rsidRDefault="00AA5D4E" w:rsidP="00AA5D4E">
      <w:pPr>
        <w:pStyle w:val="Style2"/>
        <w:widowControl/>
        <w:ind w:right="285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A5D4E">
        <w:rPr>
          <w:rFonts w:ascii="Times New Roman" w:hAnsi="Times New Roman"/>
          <w:bCs/>
          <w:color w:val="000000"/>
          <w:sz w:val="28"/>
          <w:szCs w:val="28"/>
          <w:lang w:val="kk-KZ"/>
        </w:rPr>
        <w:t>у</w:t>
      </w:r>
      <w:r w:rsidR="008A0B80" w:rsidRPr="00AA5D4E">
        <w:rPr>
          <w:rFonts w:ascii="Times New Roman" w:hAnsi="Times New Roman"/>
          <w:bCs/>
          <w:color w:val="000000"/>
          <w:sz w:val="28"/>
          <w:szCs w:val="28"/>
          <w:lang w:val="kk-KZ"/>
        </w:rPr>
        <w:t>читель логопед</w:t>
      </w:r>
    </w:p>
    <w:p w:rsidR="008A0B80" w:rsidRDefault="008A0B80" w:rsidP="00BD465B">
      <w:pPr>
        <w:pStyle w:val="Style2"/>
        <w:widowControl/>
        <w:ind w:right="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BD465B" w:rsidRDefault="00BD465B" w:rsidP="00BD465B">
      <w:pPr>
        <w:pStyle w:val="Style2"/>
        <w:widowControl/>
        <w:ind w:right="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2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Применение </w:t>
      </w:r>
      <w:r w:rsidRPr="001249E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метода </w:t>
      </w:r>
      <w:r w:rsidRPr="0012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акватерапии и криотерапии </w:t>
      </w:r>
    </w:p>
    <w:p w:rsidR="00BD465B" w:rsidRPr="001249E1" w:rsidRDefault="00BD465B" w:rsidP="00BD465B">
      <w:pPr>
        <w:pStyle w:val="Style2"/>
        <w:widowControl/>
        <w:ind w:right="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249E1">
        <w:rPr>
          <w:rFonts w:ascii="Times New Roman" w:hAnsi="Times New Roman"/>
          <w:b/>
          <w:bCs/>
          <w:color w:val="000000"/>
          <w:sz w:val="28"/>
          <w:szCs w:val="28"/>
        </w:rPr>
        <w:t>в коррекционно – развивающей работе</w:t>
      </w:r>
      <w:r w:rsidR="00AA5D4E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дошкольниками</w:t>
      </w:r>
    </w:p>
    <w:p w:rsidR="00BD465B" w:rsidRDefault="00BD465B" w:rsidP="00BD465B">
      <w:pPr>
        <w:pStyle w:val="Style2"/>
        <w:widowControl/>
        <w:ind w:right="285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BD465B" w:rsidRPr="002B79F3" w:rsidRDefault="00BD465B" w:rsidP="00BD465B">
      <w:pPr>
        <w:pStyle w:val="Style2"/>
        <w:widowControl/>
        <w:ind w:right="285" w:firstLine="708"/>
        <w:jc w:val="both"/>
        <w:rPr>
          <w:rStyle w:val="FontStyle12"/>
          <w:rFonts w:ascii="Times New Roman" w:hAnsi="Times New Roman"/>
          <w:lang w:val="kk-KZ"/>
        </w:rPr>
      </w:pPr>
      <w:r w:rsidRPr="002B79F3">
        <w:rPr>
          <w:rStyle w:val="FontStyle12"/>
          <w:rFonts w:ascii="Times New Roman" w:hAnsi="Times New Roman"/>
          <w:lang w:val="kk-KZ"/>
        </w:rPr>
        <w:t>Введение</w:t>
      </w:r>
    </w:p>
    <w:p w:rsidR="00BD465B" w:rsidRPr="002B79F3" w:rsidRDefault="00BD465B" w:rsidP="00BD465B">
      <w:pPr>
        <w:pStyle w:val="Style2"/>
        <w:widowControl/>
        <w:ind w:right="285" w:firstLine="708"/>
        <w:jc w:val="both"/>
        <w:rPr>
          <w:rStyle w:val="FontStyle12"/>
          <w:rFonts w:ascii="Times New Roman" w:hAnsi="Times New Roman"/>
        </w:rPr>
      </w:pPr>
      <w:r w:rsidRPr="002B79F3">
        <w:rPr>
          <w:rStyle w:val="FontStyle12"/>
          <w:rFonts w:ascii="Times New Roman" w:hAnsi="Times New Roman"/>
        </w:rPr>
        <w:t xml:space="preserve">В практике логопедов накоплено много материала по методикам, есть множество научных трудов, статей по коррекции речевых нарушений у дошкольников. Создание методик по коррекционной работе описаны в трудах Р.Е. Левиной, В.К. Орфинской, О.В. Правдиной, Т.В. Тумановой, Т.Б. Филичевой, М.Е. Хватцева, Г.В. Чиркиной, С.Н. Шаховской, А.В. Ястребовой и др. </w:t>
      </w:r>
    </w:p>
    <w:p w:rsidR="00BD465B" w:rsidRPr="002B79F3" w:rsidRDefault="00BD465B" w:rsidP="00BD465B">
      <w:pPr>
        <w:pStyle w:val="Style2"/>
        <w:widowControl/>
        <w:ind w:right="285" w:firstLine="708"/>
        <w:jc w:val="both"/>
        <w:rPr>
          <w:color w:val="000000"/>
          <w:shd w:val="clear" w:color="auto" w:fill="FFFFFF"/>
        </w:rPr>
      </w:pPr>
      <w:r w:rsidRPr="002B79F3">
        <w:rPr>
          <w:rStyle w:val="FontStyle12"/>
          <w:rFonts w:ascii="Times New Roman" w:hAnsi="Times New Roman"/>
        </w:rPr>
        <w:t>При разработке технологий логопедического воздействия были использованы современные развивающие методы и приемы коррекции мелкой и артикуляционной моторики, фонематических нарушений, речевого дыхания, голоса, развития связной речи, такие как кинезитерапия; японская методика пальцевого массажа; гидрогимнастика; С</w:t>
      </w:r>
      <w:r w:rsidR="00AA5D4E" w:rsidRPr="002B79F3">
        <w:rPr>
          <w:rStyle w:val="FontStyle12"/>
          <w:rFonts w:ascii="Times New Roman" w:hAnsi="Times New Roman"/>
        </w:rPr>
        <w:t xml:space="preserve">у-джок терапия; синквейн; </w:t>
      </w:r>
      <w:r w:rsidRPr="002B79F3">
        <w:rPr>
          <w:rStyle w:val="FontStyle12"/>
          <w:rFonts w:ascii="Times New Roman" w:hAnsi="Times New Roman"/>
        </w:rPr>
        <w:t>методы обратной связи, мозговой атаки. Все они направлены на то, чтобы у ребенка была развита произносительная сторона речи - умение правильно и четко произносить все звуки родного языка, так как только ребенок с хорошей речью легко вступает в контакт со сверстниками и взрослыми, может понятно выразить свои мысли, желания, как на занятиях</w:t>
      </w:r>
      <w:r w:rsidR="00AA5D4E" w:rsidRPr="002B79F3">
        <w:rPr>
          <w:rStyle w:val="FontStyle12"/>
          <w:rFonts w:ascii="Times New Roman" w:hAnsi="Times New Roman"/>
        </w:rPr>
        <w:t>,</w:t>
      </w:r>
      <w:r w:rsidRPr="002B79F3">
        <w:rPr>
          <w:rStyle w:val="FontStyle12"/>
          <w:rFonts w:ascii="Times New Roman" w:hAnsi="Times New Roman"/>
        </w:rPr>
        <w:t xml:space="preserve"> так и в свободном общении.</w:t>
      </w:r>
      <w:r w:rsidRPr="002B79F3">
        <w:rPr>
          <w:color w:val="000000"/>
          <w:shd w:val="clear" w:color="auto" w:fill="FFFFFF"/>
        </w:rPr>
        <w:t xml:space="preserve"> </w:t>
      </w:r>
    </w:p>
    <w:p w:rsidR="00BD465B" w:rsidRPr="002B79F3" w:rsidRDefault="00BD465B" w:rsidP="00BD465B">
      <w:pPr>
        <w:pStyle w:val="Style2"/>
        <w:widowControl/>
        <w:ind w:right="285" w:firstLine="720"/>
        <w:jc w:val="both"/>
        <w:rPr>
          <w:rStyle w:val="FontStyle12"/>
          <w:rFonts w:ascii="Times New Roman" w:hAnsi="Times New Roman"/>
        </w:rPr>
      </w:pPr>
      <w:r w:rsidRPr="002B79F3">
        <w:rPr>
          <w:rStyle w:val="FontStyle12"/>
          <w:rFonts w:ascii="Times New Roman" w:hAnsi="Times New Roman"/>
        </w:rPr>
        <w:t xml:space="preserve">Развитие правильного звукопроизношения очень важно при обучении ребенка в школе. Одной из причин неуспеваемости по русскому языку в начальной школе является неспособность слышать, различать и четко произносить звуки. Дети с плохим фонематическим слухом затрудняются в овладении навыками грамотного письма, поэтому очень важно устранить все недостатки звукопроизношения еще в дошкольном возрасте, до того как они превратятся в стойкий, сложный дефект. Кроме того, важно помнить, что именно в дошкольный период речь ребенка развивается наиболее интенсивно, а главное - она наиболее гибка и податлива. Поэтому нарушения звукопроизношения преодолеваются легче и быстрее.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Style w:val="FontStyle12"/>
          <w:rFonts w:ascii="Times New Roman" w:hAnsi="Times New Roman" w:cs="Times New Roman"/>
        </w:rPr>
      </w:pPr>
      <w:r w:rsidRPr="002B79F3">
        <w:rPr>
          <w:rStyle w:val="FontStyle12"/>
          <w:rFonts w:ascii="Times New Roman" w:hAnsi="Times New Roman" w:cs="Times New Roman"/>
        </w:rPr>
        <w:t>Работая в детском саду</w:t>
      </w:r>
      <w:r w:rsidR="002B79F3" w:rsidRPr="002B79F3">
        <w:rPr>
          <w:rStyle w:val="FontStyle12"/>
          <w:rFonts w:ascii="Times New Roman" w:hAnsi="Times New Roman" w:cs="Times New Roman"/>
        </w:rPr>
        <w:t>,</w:t>
      </w:r>
      <w:r w:rsidRPr="002B79F3">
        <w:rPr>
          <w:rStyle w:val="FontStyle12"/>
          <w:rFonts w:ascii="Times New Roman" w:hAnsi="Times New Roman" w:cs="Times New Roman"/>
        </w:rPr>
        <w:t xml:space="preserve"> я столкнулась с тем, что у многих детей нарушение речи, и эта проблема хорошо знакома как педагогам, так и родителям.</w:t>
      </w:r>
      <w:r w:rsidRPr="002B79F3">
        <w:rPr>
          <w:sz w:val="24"/>
          <w:szCs w:val="24"/>
        </w:rPr>
        <w:t xml:space="preserve"> </w:t>
      </w:r>
      <w:r w:rsidRPr="002B79F3">
        <w:rPr>
          <w:rStyle w:val="FontStyle12"/>
          <w:rFonts w:ascii="Times New Roman" w:hAnsi="Times New Roman" w:cs="Times New Roman"/>
        </w:rPr>
        <w:t>Такие дети растут обычно ослабленными и раздражительными. Им свойственна патологическая инертность основных нервных процессов, отсутствие интереса к окружающему, снижение уровня эмоционально – волевой сферы и по</w:t>
      </w:r>
      <w:r w:rsidR="002B79F3" w:rsidRPr="002B79F3">
        <w:rPr>
          <w:rStyle w:val="FontStyle12"/>
          <w:rFonts w:ascii="Times New Roman" w:hAnsi="Times New Roman" w:cs="Times New Roman"/>
        </w:rPr>
        <w:t>этому эмоциональный контакт со</w:t>
      </w:r>
      <w:r w:rsidRPr="002B79F3">
        <w:rPr>
          <w:rStyle w:val="FontStyle12"/>
          <w:rFonts w:ascii="Times New Roman" w:hAnsi="Times New Roman" w:cs="Times New Roman"/>
        </w:rPr>
        <w:t xml:space="preserve"> взрослыми, потребность общения с ними у ребёнка часто не возникает. Дети не умеют общаться и со своими сверстниками. Спонтанность усвоения общественного опыта у них резко снижена. Дети не умеют правильно действовать ни по словесной инструкции, ни даже по подражанию и образцу.     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Style w:val="FontStyle12"/>
          <w:rFonts w:ascii="Times New Roman" w:hAnsi="Times New Roman" w:cs="Times New Roman"/>
        </w:rPr>
        <w:t>Указанные особенности развития таких детей создают дополнительные трудности в выборе коррекционных методик.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 xml:space="preserve"> Одной из таких методик, обладающих большими ресурсами, является акватерапия.  </w:t>
      </w:r>
      <w:r w:rsidRPr="002B79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Акватерапия 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- один из самых приятных способов обучения. Это естественная и доступная для каждого ребенка форма деятельности.  Изучив эту методику, я решила использовать ее в своей работе.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Наиболее актуальной в наше время она является потому, что познавательная мотивация в ходе игр с водой достаточно высока, а также есть возможность разнообразить выбор игрового материала и непосредственно действовать с ним.</w:t>
      </w:r>
    </w:p>
    <w:p w:rsidR="00BD465B" w:rsidRPr="002B79F3" w:rsidRDefault="00BD465B" w:rsidP="00BD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 xml:space="preserve">         Методика акватерапии преследует следующие цели</w:t>
      </w:r>
      <w:r w:rsidRPr="002B79F3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 Стабилизация эмоционального фона.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2. Снятие психоэмоционального и физического напряжения.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3. Пополнение и обогащение активного и пассивного словаря.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4.. Развитие навыков импрессивной и экспрессивной речи.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Так как ведущей деятельностью у детей дошкольного возраста является игровая, то наилучшим способом применения на практике стали игры с водой,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</w:rPr>
        <w:t xml:space="preserve"> они являются отличным 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  <w:lang w:val="kk-KZ"/>
        </w:rPr>
        <w:t>«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</w:rPr>
        <w:t>регулятором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  <w:lang w:val="kk-KZ"/>
        </w:rPr>
        <w:t xml:space="preserve">» 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</w:rPr>
        <w:t>психоэмоционального состояния малышей: легковозбудимых детей вода успокаивает, а медлительных, наоборот, активирует.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 В ходе игр я использую логоритмику, которая помогает</w:t>
      </w:r>
      <w:r w:rsidRPr="002B79F3">
        <w:rPr>
          <w:rFonts w:ascii="Times New Roman" w:hAnsi="Times New Roman"/>
          <w:color w:val="251812"/>
          <w:sz w:val="24"/>
          <w:szCs w:val="24"/>
          <w:shd w:val="clear" w:color="auto" w:fill="FFFFFF"/>
        </w:rPr>
        <w:t xml:space="preserve"> развивать моторику (общую и тонкую), речевое дыхание и нормализует мышечный тонус.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Из всего разнообразия игр можно выделить следующие:</w:t>
      </w:r>
    </w:p>
    <w:p w:rsidR="00BD465B" w:rsidRPr="002B79F3" w:rsidRDefault="00BD465B" w:rsidP="00BD46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в объемном пространстве (с использованием ванночки, таза), например: «Где же наши ручки?» - опустить руки в теплую воду и вынуть, «Вылови игрушку»  - ситечком выловить из воды;</w:t>
      </w:r>
    </w:p>
    <w:p w:rsidR="00BD465B" w:rsidRPr="002B79F3" w:rsidRDefault="00BD465B" w:rsidP="00BD46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в двух емкостях одинакового или разного размера (большой и маленький) например: «Достань со дна камешки» - достают из воды цветные камешки;</w:t>
      </w:r>
    </w:p>
    <w:p w:rsidR="00BD465B" w:rsidRPr="002B79F3" w:rsidRDefault="00BD465B" w:rsidP="00BD465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с разными сосудами, которые наполняются водой (пластмассовые бутылки, миски, стаканы, кувшины), например: «Теплая – холодная» - в одном тазу теплая вода, а в другом холодная, поочередно опуская ручки в тазы, дети определяют, где теплая, где холодная, «Выжми губку» - набирают губкой воду и сильно её отжимают</w:t>
      </w:r>
      <w:r w:rsidR="002B79F3" w:rsidRPr="002B79F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 xml:space="preserve"> Игры с водой не только создают у детей радостное настроение, но повышают жизненный тонус.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color w:val="000000"/>
          <w:sz w:val="24"/>
          <w:szCs w:val="24"/>
        </w:rPr>
        <w:t>Еще одной методикой, заинтересовавшей меня, стала криотерапия</w:t>
      </w:r>
      <w:r w:rsidRPr="002B79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– это одна из современных нетрадиционных методик коррекционной педагогики, заключающаяся в использовании игр со льдом. Эта методика наиболее актуальна для детей старшего возраста, так как</w:t>
      </w:r>
      <w:r w:rsidRPr="002B79F3">
        <w:rPr>
          <w:rFonts w:ascii="Times New Roman" w:hAnsi="Times New Roman"/>
          <w:color w:val="000000"/>
          <w:sz w:val="24"/>
          <w:szCs w:val="24"/>
        </w:rPr>
        <w:t xml:space="preserve"> двигательный акт письма требует от детей тонкой координации движений, длительной фиксации суставов, а, кроме того, связан со значительной статической нагрузкой, обусловленной неподвижной позой при письме.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hAnsi="Times New Roman"/>
          <w:color w:val="000000"/>
          <w:sz w:val="24"/>
          <w:szCs w:val="24"/>
        </w:rPr>
        <w:t xml:space="preserve">Несовершенная нервная регуляция движений, слабое развитие мелких мышц руки, низкая выносливость по отношению к статическим нагрузкам у детей этого возраста определяют чрезвычайную сложность овладения навыком письма. 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Для проведения занятий с использованием криотерапии необходима тщательная подготовка, поэтому я заранее замораживаю кусочки льда в  специальных силиконовых ёмкостях или просто в подставках от шоколадных конфет. Очень важно, чтобы лед хранился 10-12 часов без холодильника, в обычном термосе.  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Обычно игры со льдом вызывают у детей яркие эмоции, повышается познавательный интерес и желание создавать что-то необычное и интересное.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Занятия с использованием метода криотерапии я провожу в несколько этапов: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1 этап – чередование теплых и холодных процедур.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Игры на этом этапе можно разделить на 4 категории: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Погружение пальцев в бассейн с ледяными шариками (игра «Достань игрушку») на 5-8 секунд.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Выкладывание по цвету разноцветных кубиков изо льда «Выложи узор» (Время взаимодействия со льдом увеличивается до 10-15 секунд)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Выкладывание мозаичного рисунка из ледяных кубиков (Время взаимодействия со льдом и холодом до 25-30 секунд)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Выкладывание замков из ледяных кубиков (Наиболее продолжительное взаимодействие и манипуляции со льдом от 30 до 60 секунд)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2 этап – растяжка пальцев рук с последующей пальчиковой гимнастикой.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>После растяжки следует любая пальчиковая гимнастика, соответствующая определенной лексической теме или звуку, с которым происходит работа на коррекционных занятиях логопеда.</w:t>
      </w:r>
    </w:p>
    <w:p w:rsidR="00BD465B" w:rsidRPr="002B79F3" w:rsidRDefault="00BD465B" w:rsidP="00BD465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79F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lastRenderedPageBreak/>
        <w:t>3 этап - развитие тактильной чувствительности</w:t>
      </w:r>
      <w:r w:rsidRPr="002B79F3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2B79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B79F3">
        <w:rPr>
          <w:rFonts w:ascii="Times New Roman" w:eastAsia="Times New Roman" w:hAnsi="Times New Roman"/>
          <w:i/>
          <w:color w:val="000000"/>
          <w:sz w:val="24"/>
          <w:szCs w:val="24"/>
        </w:rPr>
        <w:t>включающая растирание в руках шишек, шариков, пробок от пластиковых бутылок.</w:t>
      </w:r>
    </w:p>
    <w:p w:rsidR="00BD465B" w:rsidRPr="002B79F3" w:rsidRDefault="00BD465B" w:rsidP="00BD465B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2B79F3">
        <w:t xml:space="preserve">Для закрепления результатов своей работы по данным методикам, я предложила родителям использовать такие игры дома, а для этого разработала рекомендации, где подробно расписала методику их проведения. Если раньше родители с большой неохотой занимались со своими детьми, ссылаясь на нехватку времени, и непонимания методики проведения упражнений, то сейчас они с удовольствием откликнулись на это предложение. Взрослые вместе с детьми стали дома изготавливать ледяные фигурки, играть в игры с водой и льдом, с интересом стали выполнять и показывать ребенку простые артикуляционные упражнения. </w:t>
      </w:r>
    </w:p>
    <w:p w:rsidR="00BD465B" w:rsidRPr="002B79F3" w:rsidRDefault="00BD465B" w:rsidP="00BD465B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2B79F3">
        <w:t xml:space="preserve">После проведения диагностики в начале учебного года были выявлены дети с нарушениями речи. Методики акватерапия и криотерапия я использовала только в старших группах, так как это будущие первоклассники. </w:t>
      </w:r>
      <w:r w:rsidRPr="002B79F3">
        <w:rPr>
          <w:color w:val="000000"/>
        </w:rPr>
        <w:t>Мною было охвачено 22 ребенка. Кроме использования данных методик я использовала упражнения на дифференциацию и автоматизацию звуков. В конце года была проведена итоговая диагностика</w:t>
      </w:r>
      <w:r w:rsidR="002B79F3" w:rsidRPr="002B79F3">
        <w:rPr>
          <w:color w:val="000000"/>
        </w:rPr>
        <w:t>,</w:t>
      </w:r>
      <w:r w:rsidRPr="002B79F3">
        <w:rPr>
          <w:color w:val="000000"/>
        </w:rPr>
        <w:t xml:space="preserve"> и она показала положительные результаты моей работы. Сравнительный анализ  нарушений речи  за 1 год в группе с нарушениями речи показал:  </w:t>
      </w:r>
      <w:r w:rsidRPr="002B79F3">
        <w:t xml:space="preserve">у 20 детей звуки поставлены, дети самостоятельно правильно и чётко проговаривают эти звуки в словах, фразах, собственной речи. </w:t>
      </w:r>
      <w:r w:rsidRPr="002B79F3">
        <w:rPr>
          <w:color w:val="000000"/>
        </w:rPr>
        <w:t>Что свидетельствует об эффективности использования данных методик.</w:t>
      </w:r>
    </w:p>
    <w:p w:rsidR="00BD465B" w:rsidRPr="002B79F3" w:rsidRDefault="00BD465B" w:rsidP="00BD4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BD465B" w:rsidRPr="002B79F3" w:rsidRDefault="00BD465B" w:rsidP="00BD465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p w:rsidR="00BD465B" w:rsidRPr="002B79F3" w:rsidRDefault="00D8141F" w:rsidP="00BD465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noProof/>
          <w:color w:val="000000"/>
        </w:rPr>
        <w:pict>
          <v:rect id="_x0000_s1037" style="position:absolute;left:0;text-align:left;margin-left:13.1pt;margin-top:3.4pt;width:12pt;height:9pt;z-index:251661312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  <w:r w:rsidR="00BD465B" w:rsidRPr="002B79F3">
        <w:rPr>
          <w:color w:val="000000"/>
        </w:rPr>
        <w:t>1-     с ул</w:t>
      </w:r>
      <w:bookmarkStart w:id="0" w:name="_GoBack"/>
      <w:bookmarkEnd w:id="0"/>
      <w:r w:rsidR="00BD465B" w:rsidRPr="002B79F3">
        <w:rPr>
          <w:color w:val="000000"/>
        </w:rPr>
        <w:t>учшением</w:t>
      </w:r>
    </w:p>
    <w:p w:rsidR="00BD465B" w:rsidRPr="002B79F3" w:rsidRDefault="00D8141F" w:rsidP="00BD465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noProof/>
          <w:color w:val="000000"/>
        </w:rPr>
        <w:pict>
          <v:rect id="_x0000_s1036" style="position:absolute;left:0;text-align:left;margin-left:13.1pt;margin-top:2.3pt;width:12pt;height:9pt;z-index:251660288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  <w:r w:rsidR="00BD465B" w:rsidRPr="002B79F3">
        <w:rPr>
          <w:color w:val="000000"/>
        </w:rPr>
        <w:t>2-     без улучшения</w:t>
      </w:r>
    </w:p>
    <w:p w:rsidR="00BD465B" w:rsidRPr="002B79F3" w:rsidRDefault="00BD465B" w:rsidP="00BD465B">
      <w:pPr>
        <w:pStyle w:val="Style2"/>
        <w:widowControl/>
        <w:ind w:right="285" w:firstLine="720"/>
        <w:jc w:val="both"/>
        <w:rPr>
          <w:rStyle w:val="FontStyle12"/>
          <w:rFonts w:ascii="Times New Roman" w:hAnsi="Times New Roman"/>
          <w:lang w:val="kk-KZ"/>
        </w:rPr>
      </w:pPr>
      <w:r w:rsidRPr="002B79F3">
        <w:rPr>
          <w:rFonts w:ascii="Times New Roman" w:hAnsi="Times New Roman"/>
          <w:color w:val="000000"/>
        </w:rPr>
        <w:t xml:space="preserve">  В заключении можно сказать, что игры с водой и со льдом вызывают у наших воспитанников радостное настроение, поднимают жизненный тонус, дают ребятам много эмоционально ярких впечатлений.</w:t>
      </w:r>
    </w:p>
    <w:p w:rsidR="00BD465B" w:rsidRPr="002B79F3" w:rsidRDefault="00BD465B" w:rsidP="00BD465B">
      <w:pPr>
        <w:pStyle w:val="Style2"/>
        <w:widowControl/>
        <w:ind w:right="285" w:firstLine="720"/>
        <w:jc w:val="both"/>
        <w:rPr>
          <w:rStyle w:val="FontStyle12"/>
          <w:rFonts w:ascii="Times New Roman" w:hAnsi="Times New Roman"/>
          <w:lang w:val="kk-KZ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  <w:lang w:val="kk-KZ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BD465B">
      <w:pPr>
        <w:spacing w:line="240" w:lineRule="auto"/>
        <w:ind w:right="-498"/>
        <w:rPr>
          <w:rFonts w:ascii="Calibri" w:eastAsia="Calibri" w:hAnsi="Calibri" w:cs="Calibri"/>
          <w:sz w:val="24"/>
          <w:szCs w:val="24"/>
        </w:rPr>
      </w:pPr>
      <w:r w:rsidRPr="002B79F3">
        <w:rPr>
          <w:rFonts w:ascii="Calibri" w:eastAsia="Calibri" w:hAnsi="Calibri" w:cs="Calibri"/>
          <w:sz w:val="24"/>
          <w:szCs w:val="24"/>
        </w:rPr>
        <w:t xml:space="preserve">              </w:t>
      </w:r>
    </w:p>
    <w:p w:rsidR="005D716E" w:rsidRPr="002B79F3" w:rsidRDefault="005D716E">
      <w:pPr>
        <w:spacing w:line="240" w:lineRule="auto"/>
        <w:ind w:right="-498"/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spacing w:line="240" w:lineRule="auto"/>
        <w:ind w:right="-498"/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D716E" w:rsidRPr="002B79F3" w:rsidRDefault="005D716E">
      <w:pPr>
        <w:rPr>
          <w:rFonts w:ascii="Calibri" w:eastAsia="Calibri" w:hAnsi="Calibri" w:cs="Calibri"/>
          <w:sz w:val="24"/>
          <w:szCs w:val="24"/>
        </w:rPr>
      </w:pPr>
    </w:p>
    <w:sectPr w:rsidR="005D716E" w:rsidRPr="002B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1F" w:rsidRDefault="00D8141F" w:rsidP="00AA5D4E">
      <w:pPr>
        <w:spacing w:after="0" w:line="240" w:lineRule="auto"/>
      </w:pPr>
      <w:r>
        <w:separator/>
      </w:r>
    </w:p>
  </w:endnote>
  <w:endnote w:type="continuationSeparator" w:id="0">
    <w:p w:rsidR="00D8141F" w:rsidRDefault="00D8141F" w:rsidP="00A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1F" w:rsidRDefault="00D8141F" w:rsidP="00AA5D4E">
      <w:pPr>
        <w:spacing w:after="0" w:line="240" w:lineRule="auto"/>
      </w:pPr>
      <w:r>
        <w:separator/>
      </w:r>
    </w:p>
  </w:footnote>
  <w:footnote w:type="continuationSeparator" w:id="0">
    <w:p w:rsidR="00D8141F" w:rsidRDefault="00D8141F" w:rsidP="00AA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747"/>
    <w:multiLevelType w:val="hybridMultilevel"/>
    <w:tmpl w:val="A4D8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16E"/>
    <w:rsid w:val="00065746"/>
    <w:rsid w:val="00261F7C"/>
    <w:rsid w:val="002B79F3"/>
    <w:rsid w:val="005D716E"/>
    <w:rsid w:val="008A0B80"/>
    <w:rsid w:val="00AA5D4E"/>
    <w:rsid w:val="00AC4B64"/>
    <w:rsid w:val="00BA41A3"/>
    <w:rsid w:val="00BD465B"/>
    <w:rsid w:val="00D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AA5A3B5-3D0A-4F1F-A175-86A75D7F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D465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">
    <w:name w:val="Font Style12"/>
    <w:rsid w:val="00BD465B"/>
    <w:rPr>
      <w:rFonts w:ascii="Trebuchet MS" w:hAnsi="Trebuchet MS" w:cs="Trebuchet MS" w:hint="default"/>
      <w:sz w:val="24"/>
      <w:szCs w:val="24"/>
    </w:rPr>
  </w:style>
  <w:style w:type="paragraph" w:styleId="a3">
    <w:name w:val="Normal (Web)"/>
    <w:basedOn w:val="a"/>
    <w:uiPriority w:val="99"/>
    <w:unhideWhenUsed/>
    <w:rsid w:val="00BD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D4E"/>
  </w:style>
  <w:style w:type="paragraph" w:styleId="a8">
    <w:name w:val="footer"/>
    <w:basedOn w:val="a"/>
    <w:link w:val="a9"/>
    <w:uiPriority w:val="99"/>
    <w:unhideWhenUsed/>
    <w:rsid w:val="00AA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Vitaliy</cp:lastModifiedBy>
  <cp:revision>9</cp:revision>
  <dcterms:created xsi:type="dcterms:W3CDTF">2018-10-08T00:37:00Z</dcterms:created>
  <dcterms:modified xsi:type="dcterms:W3CDTF">2019-12-14T16:54:00Z</dcterms:modified>
</cp:coreProperties>
</file>