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63" w:rsidRPr="001431D3" w:rsidRDefault="001431D3" w:rsidP="001431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A23430" wp14:editId="0DB8FEA4">
            <wp:simplePos x="0" y="0"/>
            <wp:positionH relativeFrom="column">
              <wp:posOffset>106680</wp:posOffset>
            </wp:positionH>
            <wp:positionV relativeFrom="paragraph">
              <wp:posOffset>-194945</wp:posOffset>
            </wp:positionV>
            <wp:extent cx="1476375" cy="1459865"/>
            <wp:effectExtent l="0" t="0" r="9525" b="698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363" w:rsidRPr="00EA5363">
        <w:rPr>
          <w:rFonts w:ascii="Times New Roman" w:hAnsi="Times New Roman" w:cs="Times New Roman"/>
          <w:b/>
          <w:sz w:val="28"/>
          <w:szCs w:val="24"/>
          <w:lang w:val="kk-KZ"/>
        </w:rPr>
        <w:t>Койшибаева Зейнеп Сагиевна</w:t>
      </w:r>
      <w:r w:rsidR="00EA5363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  <w:r w:rsidR="00EA5363" w:rsidRPr="00EA53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86DC7" w:rsidRPr="001431D3" w:rsidRDefault="00B34481" w:rsidP="00EA5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ш</w:t>
      </w:r>
      <w:r w:rsidR="001431D3" w:rsidRPr="00EA5363">
        <w:rPr>
          <w:rFonts w:ascii="Times New Roman" w:hAnsi="Times New Roman" w:cs="Times New Roman"/>
          <w:sz w:val="28"/>
          <w:szCs w:val="24"/>
          <w:lang w:val="kk-KZ"/>
        </w:rPr>
        <w:t>кола –гимназия №5</w:t>
      </w:r>
    </w:p>
    <w:p w:rsidR="00B86DC7" w:rsidRDefault="00B86DC7" w:rsidP="00B8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1D3" w:rsidRDefault="001431D3" w:rsidP="00B8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31D3" w:rsidRPr="00B34481" w:rsidRDefault="00B34481" w:rsidP="00B8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34481">
        <w:rPr>
          <w:rFonts w:ascii="Times New Roman" w:hAnsi="Times New Roman" w:cs="Times New Roman"/>
          <w:b/>
          <w:sz w:val="28"/>
          <w:szCs w:val="24"/>
          <w:lang w:val="kk-KZ"/>
        </w:rPr>
        <w:t>Музыкальный дастархан</w:t>
      </w:r>
    </w:p>
    <w:p w:rsidR="001431D3" w:rsidRDefault="001431D3" w:rsidP="00B34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page" w:horzAnchor="margin" w:tblpXSpec="center" w:tblpY="3376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383"/>
        <w:gridCol w:w="905"/>
        <w:gridCol w:w="3505"/>
        <w:gridCol w:w="237"/>
        <w:gridCol w:w="984"/>
        <w:gridCol w:w="766"/>
        <w:gridCol w:w="932"/>
      </w:tblGrid>
      <w:tr w:rsidR="001431D3" w:rsidRPr="00EA5363" w:rsidTr="00DB67E2">
        <w:trPr>
          <w:cantSplit/>
          <w:trHeight w:val="473"/>
        </w:trPr>
        <w:tc>
          <w:tcPr>
            <w:tcW w:w="1644" w:type="pct"/>
            <w:gridSpan w:val="3"/>
            <w:tcBorders>
              <w:top w:val="single" w:sz="12" w:space="0" w:color="2976A4"/>
              <w:bottom w:val="single" w:sz="4" w:space="0" w:color="auto"/>
              <w:right w:val="single" w:sz="4" w:space="0" w:color="auto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A53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36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«Традиции и фольклор»</w:t>
            </w:r>
          </w:p>
        </w:tc>
        <w:tc>
          <w:tcPr>
            <w:tcW w:w="1831" w:type="pct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nil"/>
            </w:tcBorders>
          </w:tcPr>
          <w:p w:rsidR="001431D3" w:rsidRPr="00EA5363" w:rsidRDefault="00B34481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A53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№25</w:t>
            </w:r>
          </w:p>
        </w:tc>
        <w:tc>
          <w:tcPr>
            <w:tcW w:w="124" w:type="pct"/>
            <w:tcBorders>
              <w:top w:val="single" w:sz="12" w:space="0" w:color="2976A4"/>
              <w:left w:val="nil"/>
              <w:bottom w:val="single" w:sz="4" w:space="0" w:color="auto"/>
              <w:right w:val="single" w:sz="4" w:space="0" w:color="auto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01" w:type="pct"/>
            <w:gridSpan w:val="3"/>
            <w:tcBorders>
              <w:top w:val="single" w:sz="12" w:space="0" w:color="2976A4"/>
              <w:left w:val="single" w:sz="4" w:space="0" w:color="auto"/>
              <w:bottom w:val="single" w:sz="4" w:space="0" w:color="auto"/>
            </w:tcBorders>
          </w:tcPr>
          <w:p w:rsidR="001431D3" w:rsidRPr="00EA5363" w:rsidRDefault="001431D3" w:rsidP="00143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31D3" w:rsidRPr="00EA5363" w:rsidTr="00DB67E2">
        <w:trPr>
          <w:cantSplit/>
          <w:trHeight w:val="395"/>
        </w:trPr>
        <w:tc>
          <w:tcPr>
            <w:tcW w:w="16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25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431D3" w:rsidRPr="00EA5363" w:rsidRDefault="001431D3" w:rsidP="00B3448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Открытый урок по музыке</w:t>
            </w:r>
          </w:p>
        </w:tc>
      </w:tr>
      <w:tr w:rsidR="001431D3" w:rsidRPr="00EA5363" w:rsidTr="00DB67E2">
        <w:trPr>
          <w:cantSplit/>
          <w:trHeight w:val="417"/>
        </w:trPr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«Г»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1431D3" w:rsidRPr="00EA5363" w:rsidTr="00DB67E2">
        <w:trPr>
          <w:cantSplit/>
          <w:trHeight w:val="412"/>
        </w:trPr>
        <w:tc>
          <w:tcPr>
            <w:tcW w:w="164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31D3" w:rsidRPr="00EA5363" w:rsidRDefault="001431D3" w:rsidP="001431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451A35" wp14:editId="5D0B1E39">
                  <wp:extent cx="1704975" cy="1692128"/>
                  <wp:effectExtent l="0" t="0" r="0" b="3810"/>
                  <wp:docPr id="8" name="Рисунок 8" descr="C:\Users\User\Desktop\Новая папка (2)\IMG-20190313-WA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 (2)\IMG-20190313-WA00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258" r="31056"/>
                          <a:stretch/>
                        </pic:blipFill>
                        <pic:spPr bwMode="auto">
                          <a:xfrm>
                            <a:off x="0" y="0"/>
                            <a:ext cx="1713292" cy="170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1D3" w:rsidRPr="00EA5363" w:rsidRDefault="001431D3" w:rsidP="00143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3" w:rsidRPr="00EA5363" w:rsidRDefault="001431D3" w:rsidP="001431D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348AD" wp14:editId="4357D1C4">
                  <wp:extent cx="2243138" cy="1457325"/>
                  <wp:effectExtent l="0" t="0" r="5080" b="0"/>
                  <wp:docPr id="9" name="Рисунок 9" descr="C:\Users\User\Desktop\Новая папка (2)\IMG-20190313-WA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ая папка (2)\IMG-20190313-WA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377" cy="147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nil"/>
            </w:tcBorders>
          </w:tcPr>
          <w:p w:rsidR="001431D3" w:rsidRPr="00EA5363" w:rsidRDefault="001431D3" w:rsidP="001431D3">
            <w:pPr>
              <w:spacing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D3" w:rsidRPr="00EA5363" w:rsidTr="00DB67E2">
        <w:trPr>
          <w:cantSplit/>
          <w:trHeight w:val="112"/>
        </w:trPr>
        <w:tc>
          <w:tcPr>
            <w:tcW w:w="1644" w:type="pct"/>
            <w:gridSpan w:val="3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:rsidR="001431D3" w:rsidRPr="00EA5363" w:rsidRDefault="001431D3" w:rsidP="001431D3">
            <w:pPr>
              <w:spacing w:before="120" w:after="0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831" w:type="pct"/>
            <w:vMerge/>
            <w:tcBorders>
              <w:left w:val="single" w:sz="4" w:space="0" w:color="auto"/>
              <w:bottom w:val="single" w:sz="8" w:space="0" w:color="2976A4"/>
              <w:right w:val="nil"/>
            </w:tcBorders>
          </w:tcPr>
          <w:p w:rsidR="001431D3" w:rsidRPr="00EA5363" w:rsidRDefault="001431D3" w:rsidP="001431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38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431D3" w:rsidRPr="00EA5363" w:rsidRDefault="001431D3" w:rsidP="001431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6" w:type="pct"/>
            <w:vMerge/>
            <w:tcBorders>
              <w:left w:val="nil"/>
              <w:bottom w:val="single" w:sz="8" w:space="0" w:color="2976A4"/>
            </w:tcBorders>
          </w:tcPr>
          <w:p w:rsidR="001431D3" w:rsidRPr="00EA5363" w:rsidRDefault="001431D3" w:rsidP="001431D3">
            <w:pPr>
              <w:spacing w:before="120" w:after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D3" w:rsidRPr="00EA5363" w:rsidTr="00DB67E2">
        <w:trPr>
          <w:cantSplit/>
          <w:trHeight w:val="1250"/>
        </w:trPr>
        <w:tc>
          <w:tcPr>
            <w:tcW w:w="1644" w:type="pct"/>
            <w:gridSpan w:val="3"/>
            <w:tcBorders>
              <w:top w:val="single" w:sz="8" w:space="0" w:color="2976A4"/>
            </w:tcBorders>
          </w:tcPr>
          <w:p w:rsidR="001431D3" w:rsidRPr="00EA5363" w:rsidRDefault="001431D3" w:rsidP="0014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356" w:type="pct"/>
            <w:gridSpan w:val="5"/>
            <w:tcBorders>
              <w:top w:val="single" w:sz="8" w:space="0" w:color="2976A4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  2.1.1.1 определять и сравнивать настроение, содержание и выразительные средства музыкальных</w:t>
            </w: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(казахской народной песни, 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кюя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классической музыки), используя 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ьные </w:t>
            </w: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2.1.1.2 передавать свои мысли и чувства о музыке с помощью визуальных элементов и музыкально-ритмических движений</w:t>
            </w:r>
          </w:p>
        </w:tc>
      </w:tr>
      <w:tr w:rsidR="001431D3" w:rsidRPr="00EA5363" w:rsidTr="00DB67E2">
        <w:trPr>
          <w:cantSplit/>
          <w:trHeight w:val="2829"/>
        </w:trPr>
        <w:tc>
          <w:tcPr>
            <w:tcW w:w="1644" w:type="pct"/>
            <w:gridSpan w:val="3"/>
          </w:tcPr>
          <w:p w:rsidR="001431D3" w:rsidRPr="00EA5363" w:rsidRDefault="001431D3" w:rsidP="001431D3">
            <w:pPr>
              <w:spacing w:before="40"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Предполог. </w:t>
            </w:r>
          </w:p>
          <w:p w:rsidR="001431D3" w:rsidRPr="00EA5363" w:rsidRDefault="001431D3" w:rsidP="001431D3">
            <w:pPr>
              <w:spacing w:before="40"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spacing w:before="40"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результат</w:t>
            </w:r>
          </w:p>
        </w:tc>
        <w:tc>
          <w:tcPr>
            <w:tcW w:w="3356" w:type="pct"/>
            <w:gridSpan w:val="5"/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 учащиеся могут: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– передавать свои мысли и чувства о музыке с помощью визуальных элементов</w:t>
            </w: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Большинство учащихся может: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– определять и сравнивать настроение, содержание и выразительные средства музыкальных</w:t>
            </w: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произведений, используя музыкальные термины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– петь хором, соблюдая темп и ритм;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Некоторые учащиеся могут: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– безошибочно вести свою партию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– уметь представлять и оценивать свою творческую </w:t>
            </w: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работу.</w:t>
            </w:r>
          </w:p>
        </w:tc>
      </w:tr>
      <w:tr w:rsidR="001431D3" w:rsidRPr="00EA5363" w:rsidTr="00DB67E2">
        <w:trPr>
          <w:cantSplit/>
          <w:trHeight w:val="1186"/>
        </w:trPr>
        <w:tc>
          <w:tcPr>
            <w:tcW w:w="1644" w:type="pct"/>
            <w:gridSpan w:val="3"/>
            <w:tcBorders>
              <w:bottom w:val="single" w:sz="4" w:space="0" w:color="auto"/>
            </w:tcBorders>
          </w:tcPr>
          <w:p w:rsidR="001431D3" w:rsidRPr="00EA5363" w:rsidRDefault="001431D3" w:rsidP="001431D3">
            <w:pPr>
              <w:spacing w:before="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1431D3" w:rsidRPr="00EA5363" w:rsidRDefault="001431D3" w:rsidP="001431D3">
            <w:pPr>
              <w:spacing w:before="40"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6" w:type="pct"/>
            <w:gridSpan w:val="5"/>
            <w:tcBorders>
              <w:bottom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Учащиеся должны уметь: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– описывать не только свои впечатления от прослушанного произведения, но и строить версии об</w:t>
            </w: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эмоциональном отклике других слушателей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слова и фразы</w:t>
            </w:r>
            <w:r w:rsidRPr="00EA53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толгау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коштасу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кюйши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31D3" w:rsidRPr="00EA5363" w:rsidTr="00DB67E2">
        <w:trPr>
          <w:cantSplit/>
          <w:trHeight w:val="1266"/>
        </w:trPr>
        <w:tc>
          <w:tcPr>
            <w:tcW w:w="1644" w:type="pct"/>
            <w:gridSpan w:val="3"/>
            <w:tcBorders>
              <w:top w:val="single" w:sz="4" w:space="0" w:color="auto"/>
            </w:tcBorders>
          </w:tcPr>
          <w:p w:rsidR="001431D3" w:rsidRPr="00EA5363" w:rsidRDefault="001431D3" w:rsidP="001431D3">
            <w:pPr>
              <w:spacing w:before="40"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356" w:type="pct"/>
            <w:gridSpan w:val="5"/>
            <w:tcBorders>
              <w:top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Вопросы для обсуждения.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Предположите из характера произведения, о чем мог размышлять дедушка, что рассказывать внукам?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Почему вы так считаете?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EA5363">
              <w:rPr>
                <w:rFonts w:ascii="Times New Roman" w:hAnsi="Times New Roman"/>
                <w:sz w:val="24"/>
                <w:szCs w:val="24"/>
              </w:rPr>
              <w:t>Для какого, из услышанных вами произведений, подойдет определение «прощание»? Почему вы так</w:t>
            </w:r>
            <w:r w:rsidRPr="00EA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hAnsi="Times New Roman"/>
                <w:sz w:val="24"/>
                <w:szCs w:val="24"/>
              </w:rPr>
              <w:t>думаете?</w:t>
            </w:r>
          </w:p>
        </w:tc>
      </w:tr>
      <w:tr w:rsidR="001431D3" w:rsidRPr="00EA5363" w:rsidTr="00DB67E2">
        <w:trPr>
          <w:cantSplit/>
          <w:trHeight w:val="684"/>
        </w:trPr>
        <w:tc>
          <w:tcPr>
            <w:tcW w:w="1644" w:type="pct"/>
            <w:gridSpan w:val="3"/>
            <w:tcBorders>
              <w:top w:val="single" w:sz="4" w:space="0" w:color="auto"/>
            </w:tcBorders>
          </w:tcPr>
          <w:p w:rsidR="001431D3" w:rsidRPr="00EA5363" w:rsidRDefault="001431D3" w:rsidP="001431D3">
            <w:pPr>
              <w:spacing w:before="40" w:after="0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5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</w:t>
            </w:r>
            <w:proofErr w:type="spellEnd"/>
            <w:r w:rsidRPr="00EA5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proofErr w:type="spellStart"/>
            <w:r w:rsidRPr="00EA5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EA5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6" w:type="pct"/>
            <w:gridSpan w:val="5"/>
            <w:tcBorders>
              <w:top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Ручные знаки, буквенное обозначение нот, казахские обычаи и обряды.</w:t>
            </w:r>
          </w:p>
        </w:tc>
      </w:tr>
      <w:tr w:rsidR="001431D3" w:rsidRPr="00EA5363" w:rsidTr="00DB67E2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431D3" w:rsidRPr="00EA5363" w:rsidRDefault="001431D3" w:rsidP="001431D3">
            <w:pPr>
              <w:spacing w:before="24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1431D3" w:rsidRPr="00EA5363" w:rsidTr="00DB67E2">
        <w:trPr>
          <w:trHeight w:val="703"/>
        </w:trPr>
        <w:tc>
          <w:tcPr>
            <w:tcW w:w="1171" w:type="pct"/>
            <w:gridSpan w:val="2"/>
            <w:tcBorders>
              <w:top w:val="single" w:sz="8" w:space="0" w:color="2976A4"/>
            </w:tcBorders>
          </w:tcPr>
          <w:p w:rsidR="001431D3" w:rsidRPr="00EA5363" w:rsidRDefault="001431D3" w:rsidP="001431D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942" w:type="pct"/>
            <w:gridSpan w:val="4"/>
            <w:tcBorders>
              <w:top w:val="single" w:sz="8" w:space="0" w:color="2976A4"/>
            </w:tcBorders>
          </w:tcPr>
          <w:p w:rsidR="001431D3" w:rsidRPr="00EA5363" w:rsidRDefault="001431D3" w:rsidP="001431D3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1431D3" w:rsidRPr="00EA5363" w:rsidRDefault="001431D3" w:rsidP="001431D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2976A4"/>
            </w:tcBorders>
          </w:tcPr>
          <w:p w:rsidR="001431D3" w:rsidRPr="00EA5363" w:rsidRDefault="001431D3" w:rsidP="001431D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431D3" w:rsidRPr="00EA5363" w:rsidTr="00DB67E2">
        <w:trPr>
          <w:trHeight w:val="831"/>
        </w:trPr>
        <w:tc>
          <w:tcPr>
            <w:tcW w:w="1171" w:type="pct"/>
            <w:gridSpan w:val="2"/>
            <w:tcBorders>
              <w:bottom w:val="single" w:sz="4" w:space="0" w:color="auto"/>
            </w:tcBorders>
          </w:tcPr>
          <w:p w:rsidR="001431D3" w:rsidRPr="00EA5363" w:rsidRDefault="001431D3" w:rsidP="001431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1431D3" w:rsidRPr="00EA5363" w:rsidRDefault="001431D3" w:rsidP="00143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1431D3" w:rsidRPr="00EA5363" w:rsidRDefault="001431D3" w:rsidP="001431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1431D3" w:rsidRPr="00EA5363" w:rsidRDefault="001431D3" w:rsidP="001431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4 мин</w:t>
            </w:r>
          </w:p>
        </w:tc>
        <w:tc>
          <w:tcPr>
            <w:tcW w:w="2942" w:type="pct"/>
            <w:gridSpan w:val="4"/>
            <w:tcBorders>
              <w:bottom w:val="single" w:sz="4" w:space="0" w:color="auto"/>
            </w:tcBorders>
          </w:tcPr>
          <w:p w:rsidR="001431D3" w:rsidRPr="00EA5363" w:rsidRDefault="001431D3" w:rsidP="001431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A5363"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В классе тихо звучит кюй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  <w:lang w:val="kk-KZ"/>
              </w:rPr>
              <w:t>Здравствуйте ребята для начала берите канфеты  и рассаживайтесь по названию ауылов в зависимости от цвета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1) Камертон-красный   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2) Ортеке</w:t>
            </w:r>
            <w:r w:rsidR="00B34481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- зеленый  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3) Оркестр</w:t>
            </w:r>
            <w:r w:rsidR="00B34481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- фиолетовый.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Гимн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Расспевка - </w:t>
            </w:r>
            <w:r w:rsidRPr="00EA5363"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  <w:lang w:val="kk-KZ"/>
              </w:rPr>
              <w:t>гамма До-мажор с ручным показом нот.</w:t>
            </w:r>
          </w:p>
        </w:tc>
        <w:tc>
          <w:tcPr>
            <w:tcW w:w="887" w:type="pct"/>
            <w:gridSpan w:val="2"/>
            <w:tcBorders>
              <w:bottom w:val="single" w:sz="4" w:space="0" w:color="auto"/>
            </w:tcBorders>
          </w:tcPr>
          <w:p w:rsidR="001431D3" w:rsidRPr="00EA5363" w:rsidRDefault="001431D3" w:rsidP="001431D3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66</w:t>
            </w:r>
          </w:p>
          <w:p w:rsidR="001431D3" w:rsidRPr="00EA5363" w:rsidRDefault="001431D3" w:rsidP="001431D3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Синтезатор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31D3" w:rsidRPr="00EA5363" w:rsidTr="00DB67E2">
        <w:trPr>
          <w:trHeight w:val="6792"/>
        </w:trPr>
        <w:tc>
          <w:tcPr>
            <w:tcW w:w="1171" w:type="pct"/>
            <w:gridSpan w:val="2"/>
            <w:vMerge w:val="restart"/>
            <w:tcBorders>
              <w:top w:val="single" w:sz="4" w:space="0" w:color="auto"/>
            </w:tcBorders>
          </w:tcPr>
          <w:p w:rsidR="001431D3" w:rsidRPr="00EA5363" w:rsidRDefault="001431D3" w:rsidP="001431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pct"/>
            <w:gridSpan w:val="4"/>
            <w:vMerge w:val="restart"/>
            <w:tcBorders>
              <w:top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897E38" wp14:editId="27BBF965">
                  <wp:extent cx="3400425" cy="1386096"/>
                  <wp:effectExtent l="0" t="0" r="0" b="5080"/>
                  <wp:docPr id="10" name="Picture 2" descr="C:\Users\User\Documents\Без названия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User\Documents\Без названия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651" cy="13890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(К, Ф) </w:t>
            </w: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</w:rPr>
              <w:t>Музыкальное приветствие: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color w:val="000000"/>
                <w:sz w:val="24"/>
                <w:szCs w:val="24"/>
              </w:rPr>
              <w:t>«Заходите в гости к нам!</w:t>
            </w: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Pr="00EA5363">
              <w:rPr>
                <w:rFonts w:ascii="Times New Roman" w:eastAsia="TimesNewRoman,Bold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C-C-C-D-E-F-G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</w:rPr>
              <w:t>СА – ЛЕМ!</w:t>
            </w: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/>
              </w:rPr>
              <w:t xml:space="preserve"> (Привет ,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Hello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G-Е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color w:val="000000"/>
                <w:sz w:val="24"/>
                <w:szCs w:val="24"/>
              </w:rPr>
              <w:t xml:space="preserve">Накрываем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b/>
                <w:color w:val="000000"/>
                <w:sz w:val="24"/>
                <w:szCs w:val="24"/>
              </w:rPr>
              <w:t>дастархан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</w:rPr>
              <w:t xml:space="preserve">! </w:t>
            </w:r>
            <w:r w:rsidRPr="00EA5363">
              <w:rPr>
                <w:rFonts w:ascii="Times New Roman" w:eastAsia="TimesNewRoman,Bold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G-G-G-F-E-D-C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</w:rPr>
              <w:t xml:space="preserve">СА – ЛЕМ! </w:t>
            </w: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/>
              </w:rPr>
              <w:t xml:space="preserve">(Привет ,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Hello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E-C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</w:rPr>
              <w:t>Приветствием подводим к теме урока</w:t>
            </w:r>
            <w:proofErr w:type="gramStart"/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/>
              </w:rPr>
              <w:t xml:space="preserve"> .</w:t>
            </w:r>
            <w:proofErr w:type="gramEnd"/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431D3" w:rsidRPr="00EA5363" w:rsidRDefault="001431D3" w:rsidP="001431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 w:eastAsia="ru-RU"/>
              </w:rPr>
              <w:t>Сегодня  у нас необычный день мы встречаем гостей, а что нужно для этого ?</w:t>
            </w:r>
          </w:p>
          <w:p w:rsidR="001431D3" w:rsidRPr="00EA5363" w:rsidRDefault="001431D3" w:rsidP="001431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 w:eastAsia="ru-RU"/>
              </w:rPr>
              <w:t>А как встречают гостей?</w:t>
            </w:r>
          </w:p>
          <w:p w:rsidR="001431D3" w:rsidRPr="00EA5363" w:rsidRDefault="001431D3" w:rsidP="001431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 w:eastAsia="ru-RU"/>
              </w:rPr>
              <w:t>Да вы правы,  давайте подарим гостям хорошую песню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Нужно  выбрать одну карточку с названием песни.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5363">
              <w:rPr>
                <w:rFonts w:ascii="Times New Roman" w:eastAsia="TimesNewRoman,Bold" w:hAnsi="Times New Roman" w:cs="Times New Roman"/>
                <w:color w:val="000000"/>
                <w:sz w:val="24"/>
                <w:szCs w:val="24"/>
                <w:lang w:val="kk-KZ" w:eastAsia="ru-RU"/>
              </w:rPr>
              <w:t>И по очереди музыкальные ауылы будут петь песни каторые были заданы на дом.</w:t>
            </w:r>
          </w:p>
          <w:p w:rsidR="001431D3" w:rsidRPr="00EA5363" w:rsidRDefault="001431D3" w:rsidP="001431D3">
            <w:pPr>
              <w:rPr>
                <w:rFonts w:ascii="Times New Roman" w:eastAsia="TimesNewRoman,Bold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 в конце вы сами себя оцените, чей ауыл лучше спел.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Слайд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/>
                <w:sz w:val="24"/>
                <w:szCs w:val="24"/>
                <w:lang w:val="kk-KZ"/>
              </w:rPr>
              <w:t>1 «Родина моя».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«Когда мои друзья со мной»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«Песенка о чистоте»</w:t>
            </w:r>
          </w:p>
        </w:tc>
      </w:tr>
      <w:tr w:rsidR="001431D3" w:rsidRPr="00EA5363" w:rsidTr="00DB67E2">
        <w:trPr>
          <w:trHeight w:val="317"/>
        </w:trPr>
        <w:tc>
          <w:tcPr>
            <w:tcW w:w="1171" w:type="pct"/>
            <w:gridSpan w:val="2"/>
            <w:vMerge/>
          </w:tcPr>
          <w:p w:rsidR="001431D3" w:rsidRPr="00EA5363" w:rsidRDefault="001431D3" w:rsidP="00143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gridSpan w:val="4"/>
            <w:vMerge/>
            <w:tcBorders>
              <w:bottom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431D3" w:rsidRPr="00EA5363" w:rsidRDefault="00DB67E2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</w:t>
            </w:r>
            <w:r w:rsidR="001431D3" w:rsidRPr="00EA5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1431D3" w:rsidRPr="00EA53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1431D3" w:rsidRPr="00EA53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аудио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композиторов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Домбыра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B34481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</w:t>
            </w:r>
            <w:r w:rsidR="001431D3"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про Курмангазы и Н.Тлендиева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Тлендиев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толгау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Толгау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(дума, размышление)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кюй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«Аман бол,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шешем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Венна.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Запись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Раздать карточки со словами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431D3" w:rsidRPr="00EA5363" w:rsidTr="00DB67E2">
        <w:trPr>
          <w:trHeight w:val="317"/>
        </w:trPr>
        <w:tc>
          <w:tcPr>
            <w:tcW w:w="1171" w:type="pct"/>
            <w:gridSpan w:val="2"/>
            <w:vMerge/>
            <w:tcBorders>
              <w:bottom w:val="single" w:sz="4" w:space="0" w:color="auto"/>
            </w:tcBorders>
          </w:tcPr>
          <w:p w:rsidR="001431D3" w:rsidRPr="00EA5363" w:rsidRDefault="001431D3" w:rsidP="00143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gridSpan w:val="4"/>
            <w:vMerge w:val="restart"/>
            <w:tcBorders>
              <w:top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(К, Ф) </w:t>
            </w:r>
            <w:proofErr w:type="gramStart"/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азахи очень гостеприимный народ. Особо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lastRenderedPageBreak/>
              <w:t>почитали акынов, кюйши, жырау. За дастарханом гость обязательно что</w:t>
            </w:r>
            <w:r w:rsidR="00B34481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-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нибудь исполнял. Мы пригласим сегодня двух </w:t>
            </w:r>
            <w:r w:rsidR="00B34481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музыкантов, двух композиторов, ко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торые жили в разные эпохи</w:t>
            </w:r>
            <w:r w:rsidR="00B34481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, но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их объединяет любовь к музыке, к нашему национальному музыкальному инструменту домбре.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См.слайд про композиторов.</w:t>
            </w:r>
          </w:p>
          <w:p w:rsidR="001431D3" w:rsidRPr="00EA5363" w:rsidRDefault="001431D3" w:rsidP="001431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,Bold" w:hAnsi="Times New Roman" w:cs="Times New Roman"/>
                <w:sz w:val="24"/>
                <w:szCs w:val="24"/>
                <w:lang w:val="kk-KZ" w:eastAsia="ru-RU"/>
              </w:rPr>
            </w:pPr>
            <w:r w:rsidRPr="00EA5363">
              <w:rPr>
                <w:rFonts w:ascii="Times New Roman" w:eastAsia="TimesNewRoman,Bold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18DEB" wp14:editId="226E371B">
                  <wp:extent cx="1683067" cy="1488332"/>
                  <wp:effectExtent l="0" t="0" r="0" b="0"/>
                  <wp:docPr id="11" name="Picture 2" descr="C:\Users\User\Documents\14460338023ca81-242x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cuments\14460338023ca81-242x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62" cy="14925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1. Нургиса Тлендиев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NewRoman,Bold" w:hAnsi="Times New Roman" w:cs="Times New Roman"/>
                <w:sz w:val="24"/>
                <w:szCs w:val="24"/>
                <w:lang w:val="kk-KZ" w:eastAsia="ru-RU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 w:eastAsia="ru-RU"/>
              </w:rPr>
              <w:t>(1925-1998)-знаменитый казахский композитор, дирижер, домбрист. Автор более 500 музыкальных произведений. Он писал песни, кюи, романсы, поэмы, контаты, оперы, балеты.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>2.Курмангазы</w:t>
            </w:r>
            <w:r w:rsidR="00B34481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>Сагырбаев (1818-1896)-великий казахский народный музыкант, композитор. «Отец» кюя. Его кюи- бесценное духовное наследие казахского народа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(К, Ф)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Поясняем, что лучшее место за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дастарханом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предлагали самому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уважаемому человеку, который обязательно отвечал на вопросы, пояснял,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делился своим мнением.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NewRoman,Bold" w:hAnsi="Times New Roman" w:cs="Times New Roman"/>
                <w:sz w:val="24"/>
                <w:szCs w:val="24"/>
                <w:lang w:val="kk-KZ" w:eastAsia="ru-RU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>2.</w:t>
            </w:r>
            <w:r w:rsidRPr="00EA5363">
              <w:rPr>
                <w:noProof/>
                <w:lang w:eastAsia="ru-RU"/>
              </w:rPr>
              <w:drawing>
                <wp:inline distT="0" distB="0" distL="0" distR="0" wp14:anchorId="7944CC44" wp14:editId="5F5D3527">
                  <wp:extent cx="1527794" cy="1724025"/>
                  <wp:effectExtent l="171450" t="171450" r="377825" b="352425"/>
                  <wp:docPr id="12" name="Объект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743" cy="1742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EA5363">
              <w:rPr>
                <w:rFonts w:ascii="Times New Roman" w:eastAsia="TimesNewRoman,Bold" w:hAnsi="Times New Roman"/>
                <w:sz w:val="24"/>
                <w:szCs w:val="24"/>
                <w:lang w:val="kk-KZ"/>
              </w:rPr>
              <w:t>Курмангазы  Сагырбаев (1818-1896)-великий казахский народный музыкант, композитор. «Отец» кюя. Его кюи- бесценное духовное наследие казахского народа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(К, Ф)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Поясняем, что лучшее место за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дастарханом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предлагали самому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уважаемому человеку, который обязательно отвечал на вопросы, пояснял,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делился своим мнением.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8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8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sz w:val="28"/>
                <w:szCs w:val="24"/>
                <w:lang w:val="kk-KZ"/>
              </w:rPr>
              <w:t>Слушание: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Вводим понятие </w:t>
            </w:r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>толгау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 xml:space="preserve">».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Предлагаем прослушать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«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Ата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толгау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»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Н.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Тлендиева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-Объясните по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характер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у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произведения, о чем мог размышлять</w:t>
            </w:r>
            <w:r w:rsidR="00DB67E2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дедушка, что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рассказыва</w:t>
            </w:r>
            <w:proofErr w:type="spellEnd"/>
            <w:r w:rsidR="00B34481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л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внукам? Почему вы так считаете?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, Ф)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лушаем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кюй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«Аман бол,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шешем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»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 С.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Предлагаем в парах сравнить произведения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Тлендиева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,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используя диаграмму Венна.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-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Для какого из услышанных вами произведений подойдет определение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«прощание»? Почему вы так думаете?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>Вводим</w:t>
            </w:r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kk-KZ"/>
              </w:rPr>
              <w:t xml:space="preserve"> новые</w:t>
            </w:r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 xml:space="preserve"> п</w:t>
            </w:r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>няти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kk-KZ"/>
              </w:rPr>
              <w:t xml:space="preserve">я: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363">
              <w:rPr>
                <w:rFonts w:ascii="Times New Roman" w:hAnsi="Times New Roman" w:cs="Times New Roman"/>
                <w:b/>
                <w:sz w:val="24"/>
                <w:szCs w:val="24"/>
              </w:rPr>
              <w:t>Коштасу</w:t>
            </w:r>
            <w:proofErr w:type="spellEnd"/>
            <w:r w:rsidR="00B34481">
              <w:rPr>
                <w:rFonts w:ascii="Times New Roman" w:hAnsi="Times New Roman" w:cs="Times New Roman"/>
                <w:sz w:val="24"/>
                <w:szCs w:val="24"/>
              </w:rPr>
              <w:t xml:space="preserve"> – песни </w:t>
            </w: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EA5363">
              <w:rPr>
                <w:rFonts w:ascii="Times New Roman" w:hAnsi="Times New Roman" w:cs="Times New Roman"/>
                <w:sz w:val="24"/>
                <w:szCs w:val="24"/>
              </w:rPr>
              <w:t>рощания</w:t>
            </w:r>
            <w:proofErr w:type="spellEnd"/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kk-KZ"/>
              </w:rPr>
              <w:t>Т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>олгау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рассуждение или размышления по определенному поводу.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Поясняем различие между акыном и </w:t>
            </w:r>
            <w:proofErr w:type="spellStart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жыршы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>Акын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— это певец</w:t>
            </w:r>
            <w:r w:rsidR="00B34481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-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импровизатор.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  <w:proofErr w:type="spellStart"/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>Жыршы</w:t>
            </w:r>
            <w:proofErr w:type="spellEnd"/>
            <w:r w:rsidRPr="00EA5363">
              <w:rPr>
                <w:rFonts w:ascii="Times New Roman" w:eastAsia="TimesNewRoman,Bold" w:hAnsi="Times New Roman" w:cs="Times New Roman"/>
                <w:b/>
                <w:sz w:val="24"/>
                <w:szCs w:val="24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— исполнитель песен, рассказчик эпических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произведений.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8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sz w:val="28"/>
                <w:szCs w:val="24"/>
              </w:rPr>
              <w:t>Разучи</w:t>
            </w:r>
            <w:r w:rsidRPr="00EA5363">
              <w:rPr>
                <w:rFonts w:ascii="Times New Roman" w:eastAsia="TimesNewRoman,Bold" w:hAnsi="Times New Roman" w:cs="Times New Roman"/>
                <w:b/>
                <w:sz w:val="28"/>
                <w:szCs w:val="24"/>
                <w:lang w:val="kk-KZ"/>
              </w:rPr>
              <w:t>ть</w:t>
            </w:r>
            <w:r w:rsidRPr="00EA5363">
              <w:rPr>
                <w:rFonts w:ascii="Times New Roman" w:eastAsia="TimesNewRoman,Bold" w:hAnsi="Times New Roman" w:cs="Times New Roman"/>
                <w:b/>
                <w:sz w:val="28"/>
                <w:szCs w:val="24"/>
              </w:rPr>
              <w:t xml:space="preserve"> песню</w:t>
            </w:r>
            <w:r w:rsidRPr="00EA5363">
              <w:rPr>
                <w:rFonts w:ascii="Times New Roman" w:eastAsia="TimesNewRoman,Bold" w:hAnsi="Times New Roman" w:cs="Times New Roman"/>
                <w:b/>
                <w:sz w:val="28"/>
                <w:szCs w:val="24"/>
                <w:lang w:val="kk-KZ"/>
              </w:rPr>
              <w:t>: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 xml:space="preserve">(К, Ф) 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>Разучиваем песню «Науры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з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»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В начале прослушайте 1 куплет</w:t>
            </w:r>
            <w:r w:rsidR="00DB67E2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 xml:space="preserve"> с припевом, затем нужно петь в</w:t>
            </w: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месте</w:t>
            </w:r>
          </w:p>
          <w:p w:rsidR="001431D3" w:rsidRPr="00EA5363" w:rsidRDefault="001431D3" w:rsidP="001431D3">
            <w:pPr>
              <w:spacing w:after="0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  <w:lang w:val="kk-KZ"/>
              </w:rPr>
            </w:pP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Вся природа, вся природа пробудилась ото сна</w:t>
            </w:r>
            <w:proofErr w:type="gramStart"/>
            <w:r w:rsidRPr="00EA5363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Э</w:t>
            </w:r>
            <w:proofErr w:type="gramEnd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то значит, это значит к нам уже пришла весна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Прилетели, прилетели снова птицы в край родной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Мы встречаем праздник светлый,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val="kk-KZ"/>
              </w:rPr>
            </w:pP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Праздник, праздник под луной.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proofErr w:type="spellStart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Наурыз</w:t>
            </w:r>
            <w:proofErr w:type="spellEnd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Наурыз</w:t>
            </w:r>
            <w:proofErr w:type="spellEnd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Наурыз</w:t>
            </w:r>
            <w:proofErr w:type="spellEnd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!</w:t>
            </w:r>
            <w:r w:rsidR="00DB67E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Казахстан тебя встречает!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Мы начнем, мы начнем, Той начнем</w:t>
            </w:r>
            <w:r w:rsidR="00DB67E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Наш веселый </w:t>
            </w:r>
            <w:proofErr w:type="spellStart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Наурыз</w:t>
            </w:r>
            <w:proofErr w:type="spellEnd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!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Выходите, выходите на </w:t>
            </w:r>
            <w:proofErr w:type="spellStart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жайляу</w:t>
            </w:r>
            <w:proofErr w:type="spellEnd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поскорей!</w:t>
            </w:r>
            <w:r w:rsidR="00DB67E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Торопитесь, торопитесь</w:t>
            </w:r>
            <w:proofErr w:type="gramStart"/>
            <w:r w:rsidRPr="00EA5363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Т</w:t>
            </w:r>
            <w:proofErr w:type="gramEnd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ам собрать своих друзей!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lang w:val="kk-KZ"/>
              </w:rPr>
              <w:t xml:space="preserve"> 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Начинаем, начинаем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Дружно веселиться</w:t>
            </w:r>
            <w:r w:rsidR="00DB67E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Продолжаем, провожаем</w:t>
            </w:r>
            <w:r w:rsidR="00DB67E2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EA5363">
              <w:rPr>
                <w:rFonts w:ascii="Tahoma" w:hAnsi="Tahoma" w:cs="Tahoma"/>
                <w:color w:val="000000"/>
                <w:sz w:val="21"/>
                <w:szCs w:val="21"/>
                <w:lang w:val="kk-KZ"/>
              </w:rPr>
              <w:t xml:space="preserve">  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На веселый </w:t>
            </w:r>
            <w:proofErr w:type="spellStart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Наурыз</w:t>
            </w:r>
            <w:proofErr w:type="spellEnd"/>
            <w:r w:rsidRPr="00EA5363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!» </w:t>
            </w:r>
          </w:p>
        </w:tc>
        <w:tc>
          <w:tcPr>
            <w:tcW w:w="887" w:type="pct"/>
            <w:gridSpan w:val="2"/>
            <w:vMerge/>
            <w:tcBorders>
              <w:top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</w:p>
        </w:tc>
      </w:tr>
      <w:tr w:rsidR="001431D3" w:rsidRPr="00EA5363" w:rsidTr="00DB67E2">
        <w:trPr>
          <w:trHeight w:val="2871"/>
        </w:trPr>
        <w:tc>
          <w:tcPr>
            <w:tcW w:w="11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Середина урока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5мин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6мин</w:t>
            </w: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3 мин</w:t>
            </w: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jc w:val="center"/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2942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vMerge/>
            <w:tcBorders>
              <w:bottom w:val="single" w:sz="4" w:space="0" w:color="auto"/>
            </w:tcBorders>
          </w:tcPr>
          <w:p w:rsidR="001431D3" w:rsidRPr="00EA5363" w:rsidRDefault="001431D3" w:rsidP="001431D3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D3" w:rsidRPr="00EA5363" w:rsidTr="00DB67E2">
        <w:trPr>
          <w:trHeight w:val="1891"/>
        </w:trPr>
        <w:tc>
          <w:tcPr>
            <w:tcW w:w="11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lastRenderedPageBreak/>
              <w:t>Конец урока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  <w:r w:rsidRPr="00EA536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EA5363">
              <w:rPr>
                <w:rFonts w:ascii="Times New Roman" w:eastAsia="TimesNewRoman,Bold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мин</w:t>
            </w: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sz w:val="24"/>
                <w:szCs w:val="24"/>
              </w:rPr>
            </w:pPr>
          </w:p>
          <w:p w:rsidR="001431D3" w:rsidRPr="00EA5363" w:rsidRDefault="001431D3" w:rsidP="001431D3">
            <w:pPr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eastAsia="TimesNewRoman,Bold" w:hAnsi="Times New Roman" w:cs="Times New Roman"/>
                <w:sz w:val="24"/>
                <w:szCs w:val="24"/>
                <w:lang w:val="kk-KZ"/>
              </w:rPr>
              <w:t>3мин</w:t>
            </w:r>
          </w:p>
        </w:tc>
        <w:tc>
          <w:tcPr>
            <w:tcW w:w="29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31D3" w:rsidRPr="00EA5363" w:rsidRDefault="001431D3" w:rsidP="001431D3">
            <w:pPr>
              <w:spacing w:after="0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A536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Рефлексия:</w:t>
            </w:r>
          </w:p>
          <w:p w:rsidR="001431D3" w:rsidRPr="00EA5363" w:rsidRDefault="001431D3" w:rsidP="001431D3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53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 я узнал сегодня?</w:t>
            </w:r>
          </w:p>
          <w:p w:rsidR="001431D3" w:rsidRPr="00EA5363" w:rsidRDefault="001431D3" w:rsidP="001431D3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53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Две звезды одно пожелание</w:t>
            </w:r>
          </w:p>
          <w:p w:rsidR="001431D3" w:rsidRPr="00EA5363" w:rsidRDefault="001431D3" w:rsidP="001431D3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53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Перед вами есть карточки с домброй прошу взять цветные карандаши и закрасить ее в зеленый</w:t>
            </w:r>
            <w:r w:rsidR="00DB67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,</w:t>
            </w:r>
            <w:r w:rsidRPr="00EA53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если урок вы поняли хорошо, красный</w:t>
            </w:r>
            <w:r w:rsidR="00DB67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, если что-</w:t>
            </w:r>
            <w:r w:rsidRPr="00EA53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то не поняли, желтый</w:t>
            </w:r>
            <w:r w:rsidR="00DB67E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,</w:t>
            </w:r>
            <w:r w:rsidRPr="00EA53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если ничего не поняли.</w:t>
            </w:r>
          </w:p>
          <w:p w:rsidR="001431D3" w:rsidRPr="00EA5363" w:rsidRDefault="001431D3" w:rsidP="001431D3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A53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Оценивание (молодец, хорошо, ты можешь лучше)</w:t>
            </w:r>
          </w:p>
          <w:p w:rsidR="001431D3" w:rsidRPr="00EA5363" w:rsidRDefault="001431D3" w:rsidP="00143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3">
              <w:rPr>
                <w:rFonts w:ascii="Times New Roman" w:hAnsi="Times New Roman"/>
                <w:color w:val="222222"/>
                <w:sz w:val="24"/>
                <w:szCs w:val="24"/>
                <w:lang w:val="kk-KZ"/>
              </w:rPr>
              <w:lastRenderedPageBreak/>
              <w:t xml:space="preserve">       </w:t>
            </w:r>
            <w:r w:rsidR="00DB67E2">
              <w:rPr>
                <w:rFonts w:ascii="Times New Roman" w:hAnsi="Times New Roman"/>
                <w:b/>
                <w:color w:val="222222"/>
                <w:sz w:val="24"/>
                <w:szCs w:val="24"/>
                <w:lang w:val="kk-KZ"/>
              </w:rPr>
              <w:t>Домашнее задание</w:t>
            </w:r>
            <w:r w:rsidRPr="00EA5363">
              <w:rPr>
                <w:rFonts w:ascii="Times New Roman" w:hAnsi="Times New Roman"/>
                <w:b/>
                <w:color w:val="222222"/>
                <w:sz w:val="24"/>
                <w:szCs w:val="24"/>
                <w:lang w:val="kk-KZ"/>
              </w:rPr>
              <w:t>:</w:t>
            </w:r>
            <w:r w:rsidR="00DB67E2">
              <w:rPr>
                <w:rFonts w:ascii="Times New Roman" w:hAnsi="Times New Roman"/>
                <w:color w:val="222222"/>
                <w:sz w:val="24"/>
                <w:szCs w:val="24"/>
                <w:lang w:val="kk-KZ"/>
              </w:rPr>
              <w:t xml:space="preserve"> стр. 66 </w:t>
            </w:r>
            <w:r w:rsidRPr="00EA5363">
              <w:rPr>
                <w:rFonts w:ascii="Times New Roman" w:hAnsi="Times New Roman"/>
                <w:color w:val="222222"/>
                <w:sz w:val="24"/>
                <w:szCs w:val="24"/>
                <w:lang w:val="kk-KZ"/>
              </w:rPr>
              <w:t>читать, выучить песню «Наурыз»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1D3" w:rsidRPr="00EA5363" w:rsidRDefault="001431D3" w:rsidP="0014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3" w:rsidRPr="00EA5363" w:rsidRDefault="001431D3" w:rsidP="0014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D3" w:rsidRPr="00EA5363" w:rsidRDefault="001431D3" w:rsidP="001431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3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Карточки с домброй</w:t>
            </w:r>
          </w:p>
        </w:tc>
      </w:tr>
    </w:tbl>
    <w:p w:rsidR="001431D3" w:rsidRDefault="001431D3" w:rsidP="00143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A5363" w:rsidRDefault="00EA5363" w:rsidP="00EA53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A5363" w:rsidRDefault="00EA5363" w:rsidP="00EA53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A5363" w:rsidRPr="00EA5363" w:rsidRDefault="00EA5363" w:rsidP="001431D3">
      <w:pPr>
        <w:rPr>
          <w:b/>
          <w:sz w:val="24"/>
        </w:rPr>
      </w:pPr>
    </w:p>
    <w:sectPr w:rsidR="00EA5363" w:rsidRPr="00EA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517B"/>
    <w:multiLevelType w:val="hybridMultilevel"/>
    <w:tmpl w:val="BC6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E77A8"/>
    <w:multiLevelType w:val="hybridMultilevel"/>
    <w:tmpl w:val="130A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7D6E"/>
    <w:multiLevelType w:val="hybridMultilevel"/>
    <w:tmpl w:val="3338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42A7A"/>
    <w:multiLevelType w:val="hybridMultilevel"/>
    <w:tmpl w:val="6CC0698A"/>
    <w:lvl w:ilvl="0" w:tplc="4ED6CC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92"/>
    <w:rsid w:val="00006A94"/>
    <w:rsid w:val="001431D3"/>
    <w:rsid w:val="007A6E92"/>
    <w:rsid w:val="0089054A"/>
    <w:rsid w:val="00B34481"/>
    <w:rsid w:val="00B86DC7"/>
    <w:rsid w:val="00DB67E2"/>
    <w:rsid w:val="00EA5363"/>
    <w:rsid w:val="00E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</dc:creator>
  <cp:lastModifiedBy>Куаныш</cp:lastModifiedBy>
  <cp:revision>2</cp:revision>
  <dcterms:created xsi:type="dcterms:W3CDTF">2019-04-24T09:48:00Z</dcterms:created>
  <dcterms:modified xsi:type="dcterms:W3CDTF">2019-04-24T09:48:00Z</dcterms:modified>
</cp:coreProperties>
</file>