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81" w:rsidRPr="00C82B84" w:rsidRDefault="008F0B81" w:rsidP="008F0B81">
      <w:pPr>
        <w:tabs>
          <w:tab w:val="left" w:pos="1027"/>
          <w:tab w:val="right" w:pos="10772"/>
        </w:tabs>
        <w:jc w:val="right"/>
        <w:rPr>
          <w:b/>
          <w:sz w:val="28"/>
          <w:szCs w:val="28"/>
        </w:rPr>
      </w:pPr>
      <w:bookmarkStart w:id="0" w:name="_GoBack"/>
      <w:proofErr w:type="spellStart"/>
      <w:r w:rsidRPr="00C82B84">
        <w:rPr>
          <w:b/>
          <w:sz w:val="28"/>
          <w:szCs w:val="28"/>
        </w:rPr>
        <w:t>Тасырова</w:t>
      </w:r>
      <w:bookmarkEnd w:id="0"/>
      <w:proofErr w:type="spellEnd"/>
      <w:r w:rsidRPr="00C82B84">
        <w:rPr>
          <w:b/>
          <w:sz w:val="28"/>
          <w:szCs w:val="28"/>
        </w:rPr>
        <w:t xml:space="preserve"> Аида </w:t>
      </w:r>
      <w:proofErr w:type="spellStart"/>
      <w:r w:rsidRPr="00C82B84">
        <w:rPr>
          <w:b/>
          <w:sz w:val="28"/>
          <w:szCs w:val="28"/>
        </w:rPr>
        <w:t>Ахмедьевна</w:t>
      </w:r>
      <w:proofErr w:type="spellEnd"/>
      <w:r>
        <w:rPr>
          <w:b/>
          <w:sz w:val="28"/>
          <w:szCs w:val="28"/>
        </w:rPr>
        <w:t>,</w:t>
      </w:r>
      <w:r w:rsidRPr="00C82B84">
        <w:rPr>
          <w:b/>
          <w:sz w:val="28"/>
          <w:szCs w:val="28"/>
        </w:rPr>
        <w:t xml:space="preserve"> </w:t>
      </w:r>
    </w:p>
    <w:p w:rsidR="008F0B81" w:rsidRDefault="008F0B81" w:rsidP="008F0B81">
      <w:pPr>
        <w:tabs>
          <w:tab w:val="left" w:pos="1027"/>
          <w:tab w:val="right" w:pos="10772"/>
        </w:tabs>
        <w:jc w:val="right"/>
        <w:rPr>
          <w:sz w:val="28"/>
          <w:szCs w:val="28"/>
        </w:rPr>
      </w:pPr>
      <w:r w:rsidRPr="00FE403B">
        <w:rPr>
          <w:sz w:val="28"/>
          <w:szCs w:val="28"/>
        </w:rPr>
        <w:t>учитель начальных классов</w:t>
      </w:r>
    </w:p>
    <w:p w:rsidR="008F0B81" w:rsidRDefault="008F0B81" w:rsidP="008F0B81">
      <w:pPr>
        <w:tabs>
          <w:tab w:val="left" w:pos="1027"/>
          <w:tab w:val="right" w:pos="10772"/>
        </w:tabs>
        <w:jc w:val="right"/>
        <w:rPr>
          <w:sz w:val="28"/>
          <w:szCs w:val="28"/>
        </w:rPr>
      </w:pPr>
    </w:p>
    <w:p w:rsidR="008F0B81" w:rsidRDefault="008F0B81" w:rsidP="008F0B81">
      <w:pPr>
        <w:tabs>
          <w:tab w:val="left" w:pos="1027"/>
          <w:tab w:val="right" w:pos="10772"/>
        </w:tabs>
        <w:jc w:val="right"/>
        <w:rPr>
          <w:sz w:val="28"/>
          <w:szCs w:val="28"/>
        </w:rPr>
      </w:pPr>
    </w:p>
    <w:p w:rsidR="008F0B81" w:rsidRPr="00C82B84" w:rsidRDefault="008F0B81" w:rsidP="008F0B81">
      <w:pPr>
        <w:tabs>
          <w:tab w:val="left" w:pos="1027"/>
          <w:tab w:val="right" w:pos="10772"/>
        </w:tabs>
        <w:jc w:val="center"/>
        <w:rPr>
          <w:b/>
          <w:sz w:val="28"/>
          <w:szCs w:val="28"/>
        </w:rPr>
      </w:pPr>
      <w:r w:rsidRPr="00C82B84">
        <w:rPr>
          <w:b/>
          <w:bCs/>
          <w:sz w:val="28"/>
          <w:szCs w:val="36"/>
        </w:rPr>
        <w:t>И</w:t>
      </w:r>
      <w:r w:rsidR="00B21E51">
        <w:rPr>
          <w:b/>
          <w:bCs/>
          <w:sz w:val="28"/>
          <w:szCs w:val="36"/>
        </w:rPr>
        <w:t>мя существительное. Закрепление</w:t>
      </w:r>
    </w:p>
    <w:p w:rsidR="008F0B81" w:rsidRPr="00FE403B" w:rsidRDefault="008F0B81" w:rsidP="008F0B81">
      <w:pPr>
        <w:jc w:val="center"/>
        <w:rPr>
          <w:sz w:val="28"/>
          <w:szCs w:val="28"/>
        </w:rPr>
      </w:pPr>
      <w:r w:rsidRPr="00FE403B">
        <w:rPr>
          <w:sz w:val="28"/>
          <w:szCs w:val="28"/>
        </w:rPr>
        <w:t xml:space="preserve">конспект урока по русскому языку для 2 «Б» класса </w:t>
      </w:r>
    </w:p>
    <w:p w:rsidR="008F0B81" w:rsidRPr="00E234D1" w:rsidRDefault="008F0B81" w:rsidP="008F0B81">
      <w:pPr>
        <w:jc w:val="both"/>
      </w:pPr>
    </w:p>
    <w:p w:rsidR="008F0B81" w:rsidRPr="00C82B84" w:rsidRDefault="008F0B81" w:rsidP="008F0B81">
      <w:pPr>
        <w:shd w:val="clear" w:color="auto" w:fill="FFFFFF"/>
        <w:jc w:val="both"/>
        <w:rPr>
          <w:color w:val="000000"/>
          <w:szCs w:val="36"/>
        </w:rPr>
      </w:pPr>
      <w:r w:rsidRPr="00C82B84">
        <w:rPr>
          <w:b/>
          <w:szCs w:val="36"/>
        </w:rPr>
        <w:t>Цель:</w:t>
      </w:r>
      <w:r w:rsidRPr="00C82B84">
        <w:rPr>
          <w:szCs w:val="36"/>
        </w:rPr>
        <w:t xml:space="preserve"> </w:t>
      </w:r>
      <w:r w:rsidRPr="00C82B84">
        <w:rPr>
          <w:color w:val="000000"/>
          <w:szCs w:val="36"/>
        </w:rPr>
        <w:t>повторить и обобщить все об имени существительном.</w:t>
      </w:r>
    </w:p>
    <w:p w:rsidR="008F0B81" w:rsidRPr="00C82B84" w:rsidRDefault="008F0B81" w:rsidP="008F0B81">
      <w:pPr>
        <w:shd w:val="clear" w:color="auto" w:fill="FFFFFF"/>
        <w:jc w:val="both"/>
        <w:rPr>
          <w:color w:val="000000"/>
          <w:szCs w:val="36"/>
        </w:rPr>
      </w:pPr>
      <w:r w:rsidRPr="00C82B84">
        <w:rPr>
          <w:rStyle w:val="c1"/>
          <w:b/>
          <w:bCs/>
          <w:color w:val="000000"/>
          <w:szCs w:val="36"/>
        </w:rPr>
        <w:t xml:space="preserve">- </w:t>
      </w:r>
      <w:r w:rsidRPr="00C82B84">
        <w:rPr>
          <w:color w:val="000000"/>
          <w:szCs w:val="36"/>
        </w:rPr>
        <w:t>Формировать умение применять правила на определение числа, рода имен сущ. Повторить имена собственные.</w:t>
      </w:r>
    </w:p>
    <w:p w:rsidR="008F0B81" w:rsidRPr="00C82B84" w:rsidRDefault="008F0B81" w:rsidP="008F0B81">
      <w:pPr>
        <w:shd w:val="clear" w:color="auto" w:fill="FFFFFF"/>
        <w:jc w:val="both"/>
        <w:rPr>
          <w:color w:val="000000"/>
          <w:szCs w:val="36"/>
        </w:rPr>
      </w:pPr>
      <w:r w:rsidRPr="00C82B84">
        <w:rPr>
          <w:color w:val="000000"/>
          <w:szCs w:val="36"/>
        </w:rPr>
        <w:t>- Развивать внимание, наблюдательность, умение анализировать, развивать устойчивую мотивацию к процессу обучения.</w:t>
      </w:r>
    </w:p>
    <w:p w:rsidR="008F0B81" w:rsidRPr="00C82B84" w:rsidRDefault="008F0B81" w:rsidP="008F0B81">
      <w:pPr>
        <w:shd w:val="clear" w:color="auto" w:fill="FFFFFF"/>
        <w:jc w:val="both"/>
        <w:rPr>
          <w:color w:val="000000"/>
          <w:szCs w:val="36"/>
        </w:rPr>
      </w:pPr>
      <w:r w:rsidRPr="00C82B84">
        <w:rPr>
          <w:color w:val="000000"/>
          <w:szCs w:val="36"/>
        </w:rPr>
        <w:t>- Повысить уровень познавательного интереса к предмету русский язык.</w:t>
      </w:r>
    </w:p>
    <w:p w:rsidR="008F0B81" w:rsidRPr="00C82B84" w:rsidRDefault="008F0B81" w:rsidP="008F0B81">
      <w:pPr>
        <w:ind w:right="-284"/>
        <w:jc w:val="both"/>
        <w:rPr>
          <w:b/>
          <w:szCs w:val="36"/>
        </w:rPr>
      </w:pPr>
      <w:r w:rsidRPr="00C82B84">
        <w:rPr>
          <w:b/>
          <w:szCs w:val="36"/>
        </w:rPr>
        <w:t>Планируемые результаты:</w:t>
      </w:r>
    </w:p>
    <w:p w:rsidR="008F0B81" w:rsidRPr="00C82B84" w:rsidRDefault="008F0B81" w:rsidP="008F0B81">
      <w:pPr>
        <w:tabs>
          <w:tab w:val="left" w:pos="709"/>
        </w:tabs>
        <w:jc w:val="both"/>
        <w:rPr>
          <w:i/>
          <w:szCs w:val="36"/>
        </w:rPr>
      </w:pPr>
      <w:r w:rsidRPr="00C82B84">
        <w:rPr>
          <w:i/>
          <w:szCs w:val="36"/>
        </w:rPr>
        <w:t>Личностные:</w:t>
      </w:r>
    </w:p>
    <w:p w:rsidR="008F0B81" w:rsidRPr="00C82B84" w:rsidRDefault="008F0B81" w:rsidP="008F0B81">
      <w:pPr>
        <w:tabs>
          <w:tab w:val="left" w:pos="709"/>
        </w:tabs>
        <w:jc w:val="both"/>
        <w:rPr>
          <w:szCs w:val="36"/>
        </w:rPr>
      </w:pPr>
      <w:r w:rsidRPr="00C82B84">
        <w:rPr>
          <w:szCs w:val="36"/>
        </w:rPr>
        <w:t>-Способствовать  развитию интереса к изучению  русского языка;</w:t>
      </w:r>
    </w:p>
    <w:p w:rsidR="008F0B81" w:rsidRPr="00C82B84" w:rsidRDefault="008F0B81" w:rsidP="008F0B81">
      <w:pPr>
        <w:tabs>
          <w:tab w:val="left" w:pos="709"/>
        </w:tabs>
        <w:jc w:val="both"/>
        <w:rPr>
          <w:szCs w:val="36"/>
        </w:rPr>
      </w:pPr>
      <w:r w:rsidRPr="00C82B84">
        <w:rPr>
          <w:szCs w:val="36"/>
        </w:rPr>
        <w:t>-Формировать личностное, межличностное отношение к себе и окружающим;</w:t>
      </w:r>
    </w:p>
    <w:p w:rsidR="008F0B81" w:rsidRPr="00C82B84" w:rsidRDefault="008F0B81" w:rsidP="008F0B81">
      <w:pPr>
        <w:tabs>
          <w:tab w:val="left" w:pos="709"/>
        </w:tabs>
        <w:jc w:val="both"/>
        <w:rPr>
          <w:szCs w:val="36"/>
        </w:rPr>
      </w:pPr>
      <w:r w:rsidRPr="00C82B84">
        <w:rPr>
          <w:szCs w:val="36"/>
        </w:rPr>
        <w:t>- Формировать умение проявлять дисциплинированность, трудолюбие и  упорство в достижении поставленной цели.</w:t>
      </w:r>
    </w:p>
    <w:p w:rsidR="008F0B81" w:rsidRPr="008F0B81" w:rsidRDefault="008F0B81" w:rsidP="008F0B81">
      <w:pPr>
        <w:jc w:val="both"/>
        <w:rPr>
          <w:szCs w:val="36"/>
        </w:rPr>
      </w:pPr>
      <w:proofErr w:type="gramStart"/>
      <w:r w:rsidRPr="00C82B84">
        <w:rPr>
          <w:b/>
          <w:szCs w:val="36"/>
        </w:rPr>
        <w:t>Ресурсы:</w:t>
      </w:r>
      <w:r w:rsidRPr="00C82B84">
        <w:rPr>
          <w:szCs w:val="36"/>
        </w:rPr>
        <w:t xml:space="preserve"> презентация, проектор, доска, тетрадь, лист оценивания, карточки, кубики, сигнальные карточки.</w:t>
      </w:r>
      <w:proofErr w:type="gramEnd"/>
    </w:p>
    <w:tbl>
      <w:tblPr>
        <w:tblStyle w:val="a3"/>
        <w:tblpPr w:leftFromText="180" w:rightFromText="180" w:vertAnchor="text" w:horzAnchor="page" w:tblpX="1183" w:tblpY="173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2693"/>
      </w:tblGrid>
      <w:tr w:rsidR="008F0B81" w:rsidRPr="008F0B81" w:rsidTr="008F0B81">
        <w:tc>
          <w:tcPr>
            <w:tcW w:w="2093" w:type="dxa"/>
          </w:tcPr>
          <w:p w:rsidR="008F0B81" w:rsidRPr="008F0B81" w:rsidRDefault="008F0B81" w:rsidP="008F0B81">
            <w:pPr>
              <w:jc w:val="center"/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Этапы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jc w:val="center"/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2693" w:type="dxa"/>
          </w:tcPr>
          <w:p w:rsidR="008F0B81" w:rsidRPr="008F0B81" w:rsidRDefault="008F0B81" w:rsidP="008F0B81">
            <w:pPr>
              <w:jc w:val="center"/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Деятельность учащихся</w:t>
            </w:r>
          </w:p>
        </w:tc>
      </w:tr>
      <w:tr w:rsidR="008F0B81" w:rsidRPr="008F0B81" w:rsidTr="008F0B81">
        <w:trPr>
          <w:trHeight w:val="856"/>
        </w:trPr>
        <w:tc>
          <w:tcPr>
            <w:tcW w:w="2093" w:type="dxa"/>
          </w:tcPr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Орг. момент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pStyle w:val="c3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8F0B81">
              <w:rPr>
                <w:color w:val="000000"/>
              </w:rPr>
              <w:t xml:space="preserve">      - Встали все красиво. </w:t>
            </w:r>
          </w:p>
          <w:p w:rsidR="008F0B81" w:rsidRPr="008F0B81" w:rsidRDefault="008F0B81" w:rsidP="008F0B81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8F0B81">
              <w:rPr>
                <w:color w:val="000000"/>
              </w:rPr>
              <w:t>      - Улыбнитесь друг другу, улыбнитесь гостям.</w:t>
            </w:r>
          </w:p>
          <w:p w:rsidR="008F0B81" w:rsidRPr="008F0B81" w:rsidRDefault="008F0B81" w:rsidP="008F0B81">
            <w:pPr>
              <w:pStyle w:val="c10"/>
              <w:shd w:val="clear" w:color="auto" w:fill="FFFFFF"/>
              <w:spacing w:before="0" w:beforeAutospacing="0" w:after="0" w:afterAutospacing="0" w:line="0" w:lineRule="atLeast"/>
              <w:ind w:left="360"/>
              <w:jc w:val="both"/>
              <w:rPr>
                <w:color w:val="000000"/>
              </w:rPr>
            </w:pPr>
            <w:r w:rsidRPr="008F0B81">
              <w:rPr>
                <w:color w:val="000000"/>
              </w:rPr>
              <w:t xml:space="preserve"> - Тихо сели.</w:t>
            </w:r>
          </w:p>
          <w:p w:rsidR="008F0B81" w:rsidRPr="008F0B81" w:rsidRDefault="008F0B81" w:rsidP="008F0B81">
            <w:pPr>
              <w:pStyle w:val="c10"/>
              <w:shd w:val="clear" w:color="auto" w:fill="FFFFFF"/>
              <w:spacing w:before="0" w:beforeAutospacing="0" w:after="0" w:afterAutospacing="0" w:line="0" w:lineRule="atLeas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 нас </w:t>
            </w:r>
            <w:r w:rsidRPr="008F0B81">
              <w:rPr>
                <w:color w:val="000000"/>
              </w:rPr>
              <w:t>урок русского языка.</w:t>
            </w:r>
          </w:p>
          <w:p w:rsidR="008F0B81" w:rsidRPr="008F0B81" w:rsidRDefault="008F0B81" w:rsidP="008F0B81">
            <w:pPr>
              <w:shd w:val="clear" w:color="auto" w:fill="FFFFFF"/>
              <w:spacing w:line="0" w:lineRule="atLeast"/>
              <w:rPr>
                <w:rStyle w:val="c1"/>
                <w:b/>
                <w:bCs/>
                <w:color w:val="000000"/>
              </w:rPr>
            </w:pPr>
            <w:r w:rsidRPr="008F0B81">
              <w:rPr>
                <w:color w:val="000000"/>
              </w:rPr>
              <w:t>- Я желаю вам удачи, пусть даже маленькой, ведь с маленькой удачи начинается большой успех.</w:t>
            </w:r>
            <w:r w:rsidRPr="008F0B81">
              <w:rPr>
                <w:rStyle w:val="c1"/>
                <w:b/>
                <w:bCs/>
                <w:color w:val="000000"/>
              </w:rPr>
              <w:t xml:space="preserve"> </w:t>
            </w:r>
          </w:p>
          <w:p w:rsidR="008F0B81" w:rsidRPr="008F0B81" w:rsidRDefault="008F0B81" w:rsidP="008F0B81">
            <w:pPr>
              <w:shd w:val="clear" w:color="auto" w:fill="FFFFFF"/>
              <w:spacing w:line="0" w:lineRule="atLeast"/>
              <w:rPr>
                <w:b/>
                <w:bCs/>
                <w:color w:val="002060"/>
              </w:rPr>
            </w:pPr>
            <w:r w:rsidRPr="008F0B81">
              <w:rPr>
                <w:rStyle w:val="c1"/>
                <w:b/>
                <w:bCs/>
                <w:color w:val="002060"/>
              </w:rPr>
              <w:t xml:space="preserve">- Ребята, у каждого на столе лежит </w:t>
            </w:r>
            <w:proofErr w:type="gramStart"/>
            <w:r w:rsidRPr="008F0B81">
              <w:rPr>
                <w:rStyle w:val="c1"/>
                <w:b/>
                <w:bCs/>
                <w:color w:val="002060"/>
              </w:rPr>
              <w:t>лист-оценивания</w:t>
            </w:r>
            <w:proofErr w:type="gramEnd"/>
            <w:r w:rsidRPr="008F0B81">
              <w:rPr>
                <w:rStyle w:val="c1"/>
                <w:b/>
                <w:bCs/>
                <w:color w:val="002060"/>
              </w:rPr>
              <w:t>, результат каждого задания вы будете записывать в лист-оценивания.</w:t>
            </w:r>
          </w:p>
        </w:tc>
        <w:tc>
          <w:tcPr>
            <w:tcW w:w="2693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Приветствие.</w:t>
            </w:r>
          </w:p>
        </w:tc>
      </w:tr>
      <w:tr w:rsidR="008F0B81" w:rsidRPr="008F0B81" w:rsidTr="008F0B81">
        <w:tc>
          <w:tcPr>
            <w:tcW w:w="2093" w:type="dxa"/>
          </w:tcPr>
          <w:p w:rsidR="008F0B81" w:rsidRDefault="008F0B81" w:rsidP="008F0B8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Минутка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чистописания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Слайд 2-3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-Итак, открыли тетради</w:t>
            </w:r>
            <w:r>
              <w:rPr>
                <w:color w:val="000000" w:themeColor="text1"/>
              </w:rPr>
              <w:t>,</w:t>
            </w:r>
            <w:r w:rsidRPr="008F0B81">
              <w:rPr>
                <w:color w:val="000000" w:themeColor="text1"/>
              </w:rPr>
              <w:t xml:space="preserve"> записали число, классная работа.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Запишите в строчку задание:</w:t>
            </w:r>
          </w:p>
          <w:p w:rsidR="008F0B81" w:rsidRPr="008F0B81" w:rsidRDefault="008F0B81" w:rsidP="008F0B81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8F0B81">
              <w:rPr>
                <w:color w:val="000000"/>
              </w:rPr>
              <w:t>1) Запишите парную согласную буквы з  (с).</w:t>
            </w:r>
          </w:p>
          <w:p w:rsidR="008F0B81" w:rsidRPr="008F0B81" w:rsidRDefault="008F0B81" w:rsidP="008F0B81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8F0B81">
              <w:rPr>
                <w:color w:val="000000"/>
              </w:rPr>
              <w:t>2) Запишите букву, которая обозначает    л  </w:t>
            </w:r>
            <w:proofErr w:type="gramStart"/>
            <w:r w:rsidRPr="008F0B81">
              <w:rPr>
                <w:color w:val="000000"/>
              </w:rPr>
              <w:t>( </w:t>
            </w:r>
            <w:proofErr w:type="gramEnd"/>
            <w:r w:rsidRPr="008F0B81">
              <w:rPr>
                <w:color w:val="000000"/>
              </w:rPr>
              <w:t>л )</w:t>
            </w:r>
          </w:p>
          <w:p w:rsidR="008F0B81" w:rsidRPr="008F0B81" w:rsidRDefault="008F0B81" w:rsidP="008F0B81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8F0B81">
              <w:rPr>
                <w:color w:val="000000"/>
              </w:rPr>
              <w:t xml:space="preserve">3) Запишите букву которая в алфавите стоит перед буквой </w:t>
            </w:r>
            <w:proofErr w:type="gramStart"/>
            <w:r w:rsidRPr="008F0B81">
              <w:rPr>
                <w:color w:val="000000"/>
              </w:rPr>
              <w:t>п</w:t>
            </w:r>
            <w:proofErr w:type="gramEnd"/>
            <w:r w:rsidRPr="008F0B81">
              <w:rPr>
                <w:color w:val="000000"/>
              </w:rPr>
              <w:t>? (</w:t>
            </w:r>
            <w:r w:rsidRPr="008F0B81">
              <w:rPr>
                <w:rStyle w:val="c1"/>
                <w:b/>
                <w:bCs/>
                <w:color w:val="000000"/>
              </w:rPr>
              <w:t>о)</w:t>
            </w:r>
            <w:r w:rsidRPr="008F0B81">
              <w:rPr>
                <w:color w:val="000000"/>
              </w:rPr>
              <w:t>.</w:t>
            </w:r>
          </w:p>
          <w:p w:rsidR="008F0B81" w:rsidRPr="008F0B81" w:rsidRDefault="008F0B81" w:rsidP="008F0B81">
            <w:pPr>
              <w:shd w:val="clear" w:color="auto" w:fill="FFFFFF"/>
              <w:spacing w:line="0" w:lineRule="atLeast"/>
              <w:rPr>
                <w:rStyle w:val="c26"/>
                <w:i/>
                <w:iCs/>
                <w:color w:val="000000"/>
              </w:rPr>
            </w:pPr>
            <w:r w:rsidRPr="008F0B81">
              <w:rPr>
                <w:color w:val="000000"/>
              </w:rPr>
              <w:t>4) Запишите парную согласную буквы </w:t>
            </w:r>
            <w:r w:rsidRPr="008F0B81">
              <w:rPr>
                <w:rStyle w:val="c1"/>
                <w:b/>
                <w:bCs/>
                <w:i/>
                <w:iCs/>
                <w:color w:val="000000"/>
              </w:rPr>
              <w:t>ф</w:t>
            </w:r>
            <w:proofErr w:type="gramStart"/>
            <w:r w:rsidRPr="008F0B81">
              <w:rPr>
                <w:color w:val="000000"/>
              </w:rPr>
              <w:t> .</w:t>
            </w:r>
            <w:proofErr w:type="gramEnd"/>
            <w:r w:rsidRPr="008F0B81">
              <w:rPr>
                <w:color w:val="000000"/>
              </w:rPr>
              <w:t> </w:t>
            </w:r>
            <w:r w:rsidRPr="008F0B81">
              <w:rPr>
                <w:rStyle w:val="c26"/>
                <w:i/>
                <w:iCs/>
                <w:color w:val="000000"/>
              </w:rPr>
              <w:t>(</w:t>
            </w:r>
            <w:r w:rsidRPr="008F0B81">
              <w:rPr>
                <w:rStyle w:val="c1"/>
                <w:b/>
                <w:bCs/>
                <w:i/>
                <w:iCs/>
                <w:color w:val="000000"/>
              </w:rPr>
              <w:t>в</w:t>
            </w:r>
            <w:r w:rsidRPr="008F0B81">
              <w:rPr>
                <w:rStyle w:val="c26"/>
                <w:i/>
                <w:iCs/>
                <w:color w:val="000000"/>
              </w:rPr>
              <w:t>).</w:t>
            </w:r>
          </w:p>
          <w:p w:rsidR="008F0B81" w:rsidRPr="008F0B81" w:rsidRDefault="008F0B81" w:rsidP="008F0B81">
            <w:pPr>
              <w:shd w:val="clear" w:color="auto" w:fill="FFFFFF"/>
              <w:spacing w:line="0" w:lineRule="atLeast"/>
              <w:rPr>
                <w:i/>
                <w:iCs/>
                <w:color w:val="000000"/>
              </w:rPr>
            </w:pPr>
            <w:r w:rsidRPr="008F0B81">
              <w:rPr>
                <w:rStyle w:val="c26"/>
                <w:i/>
                <w:iCs/>
                <w:color w:val="000000"/>
              </w:rPr>
              <w:t xml:space="preserve">5) </w:t>
            </w:r>
            <w:r w:rsidRPr="008F0B81">
              <w:rPr>
                <w:rStyle w:val="c26"/>
                <w:iCs/>
                <w:color w:val="000000"/>
              </w:rPr>
              <w:t xml:space="preserve">В слове ГОСТИ на какой слог, букву падает ударение?  </w:t>
            </w:r>
            <w:proofErr w:type="gramStart"/>
            <w:r w:rsidRPr="008F0B81">
              <w:rPr>
                <w:rStyle w:val="c26"/>
                <w:iCs/>
                <w:color w:val="000000"/>
              </w:rPr>
              <w:t xml:space="preserve">( </w:t>
            </w:r>
            <w:proofErr w:type="gramEnd"/>
            <w:r w:rsidRPr="008F0B81">
              <w:rPr>
                <w:rStyle w:val="c26"/>
                <w:b/>
                <w:iCs/>
                <w:color w:val="000000"/>
              </w:rPr>
              <w:t>о )</w:t>
            </w:r>
          </w:p>
          <w:p w:rsidR="008F0B81" w:rsidRPr="008F0B81" w:rsidRDefault="008F0B81" w:rsidP="008F0B81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8F0B81">
              <w:rPr>
                <w:color w:val="000000"/>
              </w:rPr>
              <w:t>- А теперь попробуйте собрать все эти буквы вместе. Что получилось? (</w:t>
            </w:r>
            <w:r w:rsidRPr="008F0B81">
              <w:rPr>
                <w:rStyle w:val="c1"/>
                <w:b/>
                <w:bCs/>
                <w:i/>
                <w:iCs/>
                <w:color w:val="000000"/>
              </w:rPr>
              <w:t>Слово</w:t>
            </w:r>
            <w:r w:rsidRPr="008F0B81">
              <w:rPr>
                <w:color w:val="000000"/>
              </w:rPr>
              <w:t xml:space="preserve">). Запишите три раза.  </w:t>
            </w:r>
          </w:p>
        </w:tc>
        <w:tc>
          <w:tcPr>
            <w:tcW w:w="2693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Запись «слово» - 3 раз</w:t>
            </w:r>
          </w:p>
        </w:tc>
      </w:tr>
      <w:tr w:rsidR="008F0B81" w:rsidRPr="008F0B81" w:rsidTr="008F0B81">
        <w:tc>
          <w:tcPr>
            <w:tcW w:w="2093" w:type="dxa"/>
          </w:tcPr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Закрепление. Актуализация знай.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Что обозначает слово?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/>
              </w:rPr>
            </w:pPr>
            <w:r w:rsidRPr="008F0B81">
              <w:rPr>
                <w:color w:val="000000"/>
              </w:rPr>
              <w:t>- И тема нашего урока: «Имя существительное. Закрепление»</w:t>
            </w:r>
          </w:p>
          <w:p w:rsidR="008F0B81" w:rsidRPr="008F0B81" w:rsidRDefault="008F0B81" w:rsidP="008F0B81">
            <w:pPr>
              <w:shd w:val="clear" w:color="auto" w:fill="FFFFFF"/>
              <w:rPr>
                <w:color w:val="000000"/>
              </w:rPr>
            </w:pPr>
            <w:r w:rsidRPr="008F0B81">
              <w:rPr>
                <w:color w:val="000000"/>
              </w:rPr>
              <w:t xml:space="preserve">Цель урока: повторить и обобщить все об имени </w:t>
            </w:r>
            <w:r w:rsidRPr="008F0B81">
              <w:rPr>
                <w:color w:val="000000"/>
              </w:rPr>
              <w:lastRenderedPageBreak/>
              <w:t>существительном.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/>
              </w:rPr>
              <w:t xml:space="preserve">            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- Назовите признаки имени </w:t>
            </w:r>
            <w:proofErr w:type="spellStart"/>
            <w:r w:rsidRPr="008F0B81">
              <w:rPr>
                <w:color w:val="000000" w:themeColor="text1"/>
              </w:rPr>
              <w:t>сущ-го</w:t>
            </w:r>
            <w:proofErr w:type="spellEnd"/>
            <w:r w:rsidRPr="008F0B81">
              <w:rPr>
                <w:color w:val="000000" w:themeColor="text1"/>
              </w:rPr>
              <w:t>?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- Что вы знаете об имени </w:t>
            </w:r>
            <w:proofErr w:type="spellStart"/>
            <w:r w:rsidRPr="008F0B81">
              <w:rPr>
                <w:color w:val="000000" w:themeColor="text1"/>
              </w:rPr>
              <w:t>сущ</w:t>
            </w:r>
            <w:proofErr w:type="spellEnd"/>
            <w:r w:rsidRPr="008F0B81">
              <w:rPr>
                <w:color w:val="000000" w:themeColor="text1"/>
              </w:rPr>
              <w:t>-м?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Скажите, а слова «</w:t>
            </w:r>
            <w:proofErr w:type="gramStart"/>
            <w:r w:rsidRPr="008F0B81">
              <w:rPr>
                <w:color w:val="000000" w:themeColor="text1"/>
              </w:rPr>
              <w:t>Молоко</w:t>
            </w:r>
            <w:proofErr w:type="gramEnd"/>
            <w:r w:rsidRPr="008F0B81">
              <w:rPr>
                <w:color w:val="000000" w:themeColor="text1"/>
              </w:rPr>
              <w:t xml:space="preserve">» имеет форму </w:t>
            </w:r>
            <w:proofErr w:type="gramStart"/>
            <w:r w:rsidRPr="008F0B81">
              <w:rPr>
                <w:color w:val="000000" w:themeColor="text1"/>
              </w:rPr>
              <w:t>какого</w:t>
            </w:r>
            <w:proofErr w:type="gramEnd"/>
            <w:r w:rsidRPr="008F0B81">
              <w:rPr>
                <w:color w:val="000000" w:themeColor="text1"/>
              </w:rPr>
              <w:t xml:space="preserve"> числа?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-А слово «ножницы»?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- Что вы еще можете дополнить к имени </w:t>
            </w:r>
            <w:proofErr w:type="spellStart"/>
            <w:r w:rsidRPr="008F0B81">
              <w:rPr>
                <w:color w:val="000000" w:themeColor="text1"/>
              </w:rPr>
              <w:t>сущ-му</w:t>
            </w:r>
            <w:proofErr w:type="spellEnd"/>
            <w:r w:rsidRPr="008F0B81">
              <w:rPr>
                <w:color w:val="000000" w:themeColor="text1"/>
              </w:rPr>
              <w:t>?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- Имена </w:t>
            </w:r>
            <w:proofErr w:type="spellStart"/>
            <w:r w:rsidRPr="008F0B81">
              <w:rPr>
                <w:color w:val="000000" w:themeColor="text1"/>
              </w:rPr>
              <w:t>сущ</w:t>
            </w:r>
            <w:proofErr w:type="spellEnd"/>
            <w:r w:rsidRPr="008F0B81">
              <w:rPr>
                <w:color w:val="000000" w:themeColor="text1"/>
              </w:rPr>
              <w:t>-е делятся на 3 рода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2060"/>
              </w:rPr>
            </w:pPr>
          </w:p>
        </w:tc>
        <w:tc>
          <w:tcPr>
            <w:tcW w:w="2693" w:type="dxa"/>
          </w:tcPr>
          <w:p w:rsidR="008F0B81" w:rsidRPr="008F0B81" w:rsidRDefault="008F0B81" w:rsidP="008F0B81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0000" w:themeColor="text1"/>
              </w:rPr>
            </w:pPr>
            <w:r w:rsidRPr="008F0B81">
              <w:rPr>
                <w:color w:val="002060"/>
              </w:rPr>
              <w:lastRenderedPageBreak/>
              <w:t xml:space="preserve"> </w:t>
            </w:r>
            <w:r w:rsidRPr="008F0B81">
              <w:rPr>
                <w:color w:val="000000" w:themeColor="text1"/>
              </w:rPr>
              <w:t>Предполагаемые ответы детей</w:t>
            </w:r>
          </w:p>
          <w:p w:rsidR="008F0B81" w:rsidRPr="008F0B81" w:rsidRDefault="008F0B81" w:rsidP="008F0B81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2060"/>
              </w:rPr>
            </w:pPr>
            <w:r w:rsidRPr="008F0B81">
              <w:rPr>
                <w:color w:val="002060"/>
              </w:rPr>
              <w:t xml:space="preserve">Одни слова предметы-сущ., другие признаки-прил., и действия - </w:t>
            </w:r>
            <w:r w:rsidRPr="008F0B81">
              <w:rPr>
                <w:color w:val="002060"/>
              </w:rPr>
              <w:lastRenderedPageBreak/>
              <w:t>глаголы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Обозначает предмет кто</w:t>
            </w:r>
            <w:proofErr w:type="gramStart"/>
            <w:r w:rsidRPr="008F0B81">
              <w:rPr>
                <w:color w:val="000000" w:themeColor="text1"/>
              </w:rPr>
              <w:t xml:space="preserve">?, </w:t>
            </w:r>
            <w:proofErr w:type="gramEnd"/>
            <w:r w:rsidRPr="008F0B81">
              <w:rPr>
                <w:color w:val="000000" w:themeColor="text1"/>
              </w:rPr>
              <w:t>что?</w:t>
            </w:r>
          </w:p>
          <w:p w:rsidR="008F0B81" w:rsidRPr="008F0B81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 xml:space="preserve">Имена </w:t>
            </w:r>
            <w:proofErr w:type="spellStart"/>
            <w:r w:rsidRPr="008F0B81">
              <w:rPr>
                <w:color w:val="002060"/>
              </w:rPr>
              <w:t>сущ</w:t>
            </w:r>
            <w:proofErr w:type="spellEnd"/>
            <w:r w:rsidRPr="008F0B81">
              <w:rPr>
                <w:color w:val="002060"/>
              </w:rPr>
              <w:t xml:space="preserve">-е изменяются по числам </w:t>
            </w:r>
            <w:proofErr w:type="spellStart"/>
            <w:r w:rsidRPr="008F0B81">
              <w:rPr>
                <w:color w:val="002060"/>
              </w:rPr>
              <w:t>ед</w:t>
            </w:r>
            <w:proofErr w:type="gramStart"/>
            <w:r w:rsidRPr="008F0B81">
              <w:rPr>
                <w:color w:val="002060"/>
              </w:rPr>
              <w:t>.ч</w:t>
            </w:r>
            <w:proofErr w:type="spellEnd"/>
            <w:proofErr w:type="gramEnd"/>
            <w:r w:rsidRPr="008F0B81">
              <w:rPr>
                <w:color w:val="002060"/>
              </w:rPr>
              <w:t xml:space="preserve">,     </w:t>
            </w:r>
            <w:proofErr w:type="spellStart"/>
            <w:r w:rsidRPr="008F0B81">
              <w:rPr>
                <w:color w:val="002060"/>
              </w:rPr>
              <w:t>мн.ч</w:t>
            </w:r>
            <w:proofErr w:type="spellEnd"/>
          </w:p>
          <w:p w:rsidR="008F0B81" w:rsidRPr="008F0B81" w:rsidRDefault="008F0B81" w:rsidP="008F0B81">
            <w:pPr>
              <w:rPr>
                <w:color w:val="002060"/>
              </w:rPr>
            </w:pPr>
          </w:p>
          <w:p w:rsidR="008F0B81" w:rsidRPr="008F0B81" w:rsidRDefault="008F0B81" w:rsidP="008F0B81">
            <w:pPr>
              <w:rPr>
                <w:color w:val="002060"/>
              </w:rPr>
            </w:pPr>
            <w:proofErr w:type="spellStart"/>
            <w:r w:rsidRPr="008F0B81">
              <w:rPr>
                <w:color w:val="002060"/>
              </w:rPr>
              <w:t>Ед</w:t>
            </w:r>
            <w:proofErr w:type="gramStart"/>
            <w:r w:rsidRPr="008F0B81">
              <w:rPr>
                <w:color w:val="002060"/>
              </w:rPr>
              <w:t>.ч</w:t>
            </w:r>
            <w:proofErr w:type="spellEnd"/>
            <w:proofErr w:type="gramEnd"/>
          </w:p>
          <w:p w:rsidR="008F0B81" w:rsidRPr="008F0B81" w:rsidRDefault="008F0B81" w:rsidP="008F0B81">
            <w:pPr>
              <w:rPr>
                <w:color w:val="002060"/>
              </w:rPr>
            </w:pPr>
          </w:p>
          <w:p w:rsidR="008F0B81" w:rsidRPr="008F0B81" w:rsidRDefault="008F0B81" w:rsidP="008F0B81">
            <w:pPr>
              <w:rPr>
                <w:color w:val="002060"/>
              </w:rPr>
            </w:pPr>
            <w:proofErr w:type="spellStart"/>
            <w:r w:rsidRPr="008F0B81">
              <w:rPr>
                <w:color w:val="002060"/>
              </w:rPr>
              <w:t>Мн</w:t>
            </w:r>
            <w:proofErr w:type="gramStart"/>
            <w:r w:rsidRPr="008F0B81">
              <w:rPr>
                <w:color w:val="002060"/>
              </w:rPr>
              <w:t>.ч</w:t>
            </w:r>
            <w:proofErr w:type="spellEnd"/>
            <w:proofErr w:type="gramEnd"/>
          </w:p>
          <w:p w:rsidR="008F0B81" w:rsidRPr="008F0B81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>Жен</w:t>
            </w:r>
            <w:proofErr w:type="gramStart"/>
            <w:r w:rsidRPr="008F0B81">
              <w:rPr>
                <w:color w:val="002060"/>
              </w:rPr>
              <w:t>.</w:t>
            </w:r>
            <w:proofErr w:type="gramEnd"/>
            <w:r w:rsidR="001B5A8A">
              <w:rPr>
                <w:color w:val="002060"/>
              </w:rPr>
              <w:t xml:space="preserve"> </w:t>
            </w:r>
            <w:proofErr w:type="gramStart"/>
            <w:r w:rsidRPr="008F0B81">
              <w:rPr>
                <w:color w:val="002060"/>
              </w:rPr>
              <w:t>р</w:t>
            </w:r>
            <w:proofErr w:type="gramEnd"/>
            <w:r w:rsidRPr="008F0B81">
              <w:rPr>
                <w:color w:val="002060"/>
              </w:rPr>
              <w:t>од она-моя</w:t>
            </w:r>
          </w:p>
          <w:p w:rsidR="008F0B81" w:rsidRPr="008F0B81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>Муж</w:t>
            </w:r>
            <w:proofErr w:type="gramStart"/>
            <w:r w:rsidRPr="008F0B81">
              <w:rPr>
                <w:color w:val="002060"/>
              </w:rPr>
              <w:t>.</w:t>
            </w:r>
            <w:proofErr w:type="gramEnd"/>
            <w:r w:rsidR="001B5A8A">
              <w:rPr>
                <w:color w:val="002060"/>
              </w:rPr>
              <w:t xml:space="preserve"> </w:t>
            </w:r>
            <w:proofErr w:type="gramStart"/>
            <w:r w:rsidRPr="008F0B81">
              <w:rPr>
                <w:color w:val="002060"/>
              </w:rPr>
              <w:t>р</w:t>
            </w:r>
            <w:proofErr w:type="gramEnd"/>
            <w:r w:rsidRPr="008F0B81">
              <w:rPr>
                <w:color w:val="002060"/>
              </w:rPr>
              <w:t>од он-мой</w:t>
            </w:r>
          </w:p>
          <w:p w:rsidR="008F0B81" w:rsidRPr="008F0B81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>Ср.</w:t>
            </w:r>
            <w:r w:rsidR="001B5A8A">
              <w:rPr>
                <w:color w:val="002060"/>
              </w:rPr>
              <w:t xml:space="preserve"> </w:t>
            </w:r>
            <w:r w:rsidRPr="008F0B81">
              <w:rPr>
                <w:color w:val="002060"/>
              </w:rPr>
              <w:t xml:space="preserve">род </w:t>
            </w:r>
            <w:proofErr w:type="gramStart"/>
            <w:r w:rsidRPr="008F0B81">
              <w:rPr>
                <w:color w:val="002060"/>
              </w:rPr>
              <w:t>оно-мое</w:t>
            </w:r>
            <w:proofErr w:type="gramEnd"/>
          </w:p>
          <w:p w:rsidR="008F0B81" w:rsidRPr="008F0B81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 xml:space="preserve">- В именах </w:t>
            </w:r>
            <w:proofErr w:type="spellStart"/>
            <w:r w:rsidRPr="008F0B81">
              <w:rPr>
                <w:color w:val="002060"/>
              </w:rPr>
              <w:t>сущ</w:t>
            </w:r>
            <w:proofErr w:type="spellEnd"/>
            <w:r w:rsidRPr="008F0B81">
              <w:rPr>
                <w:color w:val="002060"/>
              </w:rPr>
              <w:t xml:space="preserve">-х женского рода на конце с шипящими звуков пишется Ь, а у слов </w:t>
            </w:r>
            <w:proofErr w:type="spellStart"/>
            <w:r w:rsidRPr="008F0B81">
              <w:rPr>
                <w:color w:val="002060"/>
              </w:rPr>
              <w:t>муж</w:t>
            </w:r>
            <w:proofErr w:type="gramStart"/>
            <w:r w:rsidRPr="008F0B81">
              <w:rPr>
                <w:color w:val="002060"/>
              </w:rPr>
              <w:t>.р</w:t>
            </w:r>
            <w:proofErr w:type="gramEnd"/>
            <w:r w:rsidRPr="008F0B81">
              <w:rPr>
                <w:color w:val="002060"/>
              </w:rPr>
              <w:t>ода</w:t>
            </w:r>
            <w:proofErr w:type="spellEnd"/>
            <w:r w:rsidRPr="008F0B81">
              <w:rPr>
                <w:color w:val="002060"/>
              </w:rPr>
              <w:t xml:space="preserve"> на конце с шипящим Ь нет!</w:t>
            </w:r>
          </w:p>
          <w:p w:rsidR="008F0B81" w:rsidRPr="008F0B81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 xml:space="preserve">- Имена </w:t>
            </w:r>
            <w:proofErr w:type="spellStart"/>
            <w:r w:rsidRPr="008F0B81">
              <w:rPr>
                <w:color w:val="002060"/>
              </w:rPr>
              <w:t>сущ</w:t>
            </w:r>
            <w:proofErr w:type="spellEnd"/>
            <w:r w:rsidRPr="008F0B81">
              <w:rPr>
                <w:color w:val="002060"/>
              </w:rPr>
              <w:t xml:space="preserve">-е бывают </w:t>
            </w:r>
            <w:proofErr w:type="spellStart"/>
            <w:r w:rsidRPr="008F0B81">
              <w:rPr>
                <w:color w:val="002060"/>
              </w:rPr>
              <w:t>одущ</w:t>
            </w:r>
            <w:proofErr w:type="spellEnd"/>
            <w:r w:rsidRPr="008F0B81">
              <w:rPr>
                <w:color w:val="002060"/>
              </w:rPr>
              <w:t xml:space="preserve">-е и </w:t>
            </w:r>
            <w:proofErr w:type="spellStart"/>
            <w:r w:rsidRPr="008F0B81">
              <w:rPr>
                <w:color w:val="002060"/>
              </w:rPr>
              <w:t>неодуш</w:t>
            </w:r>
            <w:proofErr w:type="spellEnd"/>
            <w:r w:rsidRPr="008F0B81">
              <w:rPr>
                <w:color w:val="002060"/>
              </w:rPr>
              <w:t>.</w:t>
            </w:r>
            <w:r w:rsidR="001B5A8A">
              <w:rPr>
                <w:color w:val="002060"/>
              </w:rPr>
              <w:t xml:space="preserve"> </w:t>
            </w:r>
            <w:r w:rsidRPr="008F0B81">
              <w:rPr>
                <w:color w:val="002060"/>
              </w:rPr>
              <w:t>(кто</w:t>
            </w:r>
            <w:proofErr w:type="gramStart"/>
            <w:r w:rsidRPr="008F0B81">
              <w:rPr>
                <w:color w:val="002060"/>
              </w:rPr>
              <w:t xml:space="preserve">?, </w:t>
            </w:r>
            <w:proofErr w:type="gramEnd"/>
            <w:r w:rsidRPr="008F0B81">
              <w:rPr>
                <w:color w:val="002060"/>
              </w:rPr>
              <w:t>что?)</w:t>
            </w:r>
          </w:p>
        </w:tc>
      </w:tr>
      <w:tr w:rsidR="008F0B81" w:rsidRPr="008F0B81" w:rsidTr="008F0B81">
        <w:tc>
          <w:tcPr>
            <w:tcW w:w="2093" w:type="dxa"/>
          </w:tcPr>
          <w:p w:rsidR="001B5A8A" w:rsidRDefault="008F0B81" w:rsidP="008F0B81">
            <w:pPr>
              <w:rPr>
                <w:b/>
                <w:color w:val="000000" w:themeColor="text1"/>
              </w:rPr>
            </w:pPr>
            <w:proofErr w:type="spellStart"/>
            <w:r w:rsidRPr="008F0B81">
              <w:rPr>
                <w:b/>
                <w:color w:val="000000" w:themeColor="text1"/>
              </w:rPr>
              <w:lastRenderedPageBreak/>
              <w:t>Самостоятель</w:t>
            </w:r>
            <w:proofErr w:type="spellEnd"/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proofErr w:type="spellStart"/>
            <w:r w:rsidRPr="008F0B81">
              <w:rPr>
                <w:b/>
                <w:color w:val="000000" w:themeColor="text1"/>
              </w:rPr>
              <w:t>ная</w:t>
            </w:r>
            <w:proofErr w:type="spellEnd"/>
            <w:r w:rsidRPr="008F0B81">
              <w:rPr>
                <w:b/>
                <w:color w:val="000000" w:themeColor="text1"/>
              </w:rPr>
              <w:t xml:space="preserve"> работа. Лексический диктант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 xml:space="preserve"> 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1B5A8A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Сла</w:t>
            </w:r>
            <w:r w:rsidR="001B5A8A" w:rsidRPr="008F0B81">
              <w:rPr>
                <w:b/>
                <w:color w:val="000000" w:themeColor="text1"/>
              </w:rPr>
              <w:t>й</w:t>
            </w:r>
            <w:r w:rsidRPr="008F0B81">
              <w:rPr>
                <w:b/>
                <w:color w:val="000000" w:themeColor="text1"/>
              </w:rPr>
              <w:t>д</w:t>
            </w:r>
            <w:r w:rsidR="001B5A8A">
              <w:rPr>
                <w:b/>
                <w:color w:val="000000" w:themeColor="text1"/>
              </w:rPr>
              <w:t xml:space="preserve"> </w:t>
            </w:r>
            <w:r w:rsidRPr="008F0B81">
              <w:rPr>
                <w:b/>
                <w:color w:val="000000" w:themeColor="text1"/>
              </w:rPr>
              <w:t>4-5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              Задание №1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Имена существительные бывают собственные и нарицательные.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А теперь первое задание «Лексический диктант».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1. Плод яблони (яблоко)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2. Небольшой зверек из отряда грызунов (заяц)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3. </w:t>
            </w:r>
            <w:r w:rsidR="001B5A8A">
              <w:rPr>
                <w:color w:val="000000" w:themeColor="text1"/>
              </w:rPr>
              <w:t xml:space="preserve">Домашнее животное, самка </w:t>
            </w:r>
            <w:proofErr w:type="gramStart"/>
            <w:r w:rsidR="001B5A8A">
              <w:rPr>
                <w:color w:val="000000" w:themeColor="text1"/>
              </w:rPr>
              <w:t>крупно</w:t>
            </w:r>
            <w:r w:rsidRPr="008F0B81">
              <w:rPr>
                <w:color w:val="000000" w:themeColor="text1"/>
              </w:rPr>
              <w:t>рогатого</w:t>
            </w:r>
            <w:proofErr w:type="gramEnd"/>
            <w:r w:rsidRPr="008F0B81">
              <w:rPr>
                <w:color w:val="000000" w:themeColor="text1"/>
              </w:rPr>
              <w:t xml:space="preserve"> (корова)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4. Белая жидкость для вскармливания младенцев и детенышей (молоко)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5. Крупный населенный пункт (город)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6. Сшитые листы чистой бумаги в обложке (тетрадь)</w:t>
            </w:r>
          </w:p>
          <w:p w:rsidR="008F0B81" w:rsidRPr="008F0B81" w:rsidRDefault="001B5A8A" w:rsidP="008F0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 Лицо, которое обучает чему-</w:t>
            </w:r>
            <w:r w:rsidR="008F0B81" w:rsidRPr="008F0B81">
              <w:rPr>
                <w:color w:val="000000" w:themeColor="text1"/>
              </w:rPr>
              <w:t xml:space="preserve">нибудь (учитель) 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8. Жвачное животное или двумя жировыми горбами</w:t>
            </w:r>
            <w:proofErr w:type="gramStart"/>
            <w:r w:rsidRPr="008F0B81">
              <w:rPr>
                <w:color w:val="000000" w:themeColor="text1"/>
              </w:rPr>
              <w:t>.</w:t>
            </w:r>
            <w:proofErr w:type="gramEnd"/>
            <w:r w:rsidRPr="008F0B81">
              <w:rPr>
                <w:color w:val="000000" w:themeColor="text1"/>
              </w:rPr>
              <w:t xml:space="preserve"> (</w:t>
            </w:r>
            <w:proofErr w:type="gramStart"/>
            <w:r w:rsidRPr="008F0B81">
              <w:rPr>
                <w:color w:val="000000" w:themeColor="text1"/>
              </w:rPr>
              <w:t>в</w:t>
            </w:r>
            <w:proofErr w:type="gramEnd"/>
            <w:r w:rsidRPr="008F0B81">
              <w:rPr>
                <w:color w:val="000000" w:themeColor="text1"/>
              </w:rPr>
              <w:t>ерблюд)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  </w:t>
            </w:r>
            <w:r w:rsidRPr="008F0B81">
              <w:rPr>
                <w:b/>
                <w:color w:val="002060"/>
              </w:rPr>
              <w:t xml:space="preserve"> Вывод</w:t>
            </w:r>
          </w:p>
          <w:p w:rsidR="008F0B81" w:rsidRPr="001B5A8A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 xml:space="preserve">                        Проверка по эталону. </w:t>
            </w:r>
          </w:p>
        </w:tc>
        <w:tc>
          <w:tcPr>
            <w:tcW w:w="2693" w:type="dxa"/>
          </w:tcPr>
          <w:p w:rsidR="008F0B81" w:rsidRPr="008F0B81" w:rsidRDefault="008F0B81" w:rsidP="008F0B81">
            <w:pPr>
              <w:shd w:val="clear" w:color="auto" w:fill="FFFFFF"/>
              <w:spacing w:before="100" w:beforeAutospacing="1" w:after="100" w:afterAutospacing="1" w:line="300" w:lineRule="atLeast"/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Собственные  мы пишем с большой буквой, нарицательные с маленькой буквы.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Запись лексического значения слова.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>Лист оценивания</w:t>
            </w:r>
          </w:p>
        </w:tc>
      </w:tr>
      <w:tr w:rsidR="008F0B81" w:rsidRPr="008F0B81" w:rsidTr="001B5A8A">
        <w:trPr>
          <w:trHeight w:val="2542"/>
        </w:trPr>
        <w:tc>
          <w:tcPr>
            <w:tcW w:w="2093" w:type="dxa"/>
          </w:tcPr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Индивидуальная работа.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 xml:space="preserve">  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Слайд 6-7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Следующее задание №2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Разделите слова на 2 столбика по группам.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proofErr w:type="gramStart"/>
            <w:r w:rsidRPr="008F0B81">
              <w:rPr>
                <w:color w:val="000000" w:themeColor="text1"/>
              </w:rPr>
              <w:t>- На какие 2 группы можно их разделить?  (кто?</w:t>
            </w:r>
            <w:proofErr w:type="gramEnd"/>
            <w:r w:rsidRPr="008F0B81">
              <w:rPr>
                <w:color w:val="000000" w:themeColor="text1"/>
              </w:rPr>
              <w:t xml:space="preserve"> </w:t>
            </w:r>
            <w:proofErr w:type="spellStart"/>
            <w:r w:rsidRPr="008F0B81">
              <w:rPr>
                <w:color w:val="000000" w:themeColor="text1"/>
              </w:rPr>
              <w:t>Одуш</w:t>
            </w:r>
            <w:proofErr w:type="spellEnd"/>
            <w:r w:rsidRPr="008F0B81">
              <w:rPr>
                <w:color w:val="000000" w:themeColor="text1"/>
              </w:rPr>
              <w:t xml:space="preserve">. Что? </w:t>
            </w:r>
            <w:proofErr w:type="spellStart"/>
            <w:proofErr w:type="gramStart"/>
            <w:r w:rsidRPr="008F0B81">
              <w:rPr>
                <w:color w:val="000000" w:themeColor="text1"/>
              </w:rPr>
              <w:t>Неодуш</w:t>
            </w:r>
            <w:proofErr w:type="spellEnd"/>
            <w:r w:rsidRPr="008F0B81">
              <w:rPr>
                <w:color w:val="000000" w:themeColor="text1"/>
              </w:rPr>
              <w:t>.)</w:t>
            </w:r>
            <w:proofErr w:type="gramEnd"/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 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Поменяйтесь карточками в группе.</w:t>
            </w:r>
            <w:r w:rsidRPr="008F0B81">
              <w:rPr>
                <w:color w:val="002060"/>
              </w:rPr>
              <w:t xml:space="preserve"> Проверка по эталону.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b/>
                <w:color w:val="002060"/>
              </w:rPr>
              <w:t>Вывод</w:t>
            </w:r>
          </w:p>
        </w:tc>
        <w:tc>
          <w:tcPr>
            <w:tcW w:w="2693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Делят слова в 2 столбика.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Взаимопроверка в парах, сверяют по эталону.</w:t>
            </w:r>
          </w:p>
          <w:p w:rsidR="008F0B81" w:rsidRPr="001B5A8A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>Лист оценивания</w:t>
            </w:r>
          </w:p>
        </w:tc>
      </w:tr>
      <w:tr w:rsidR="008F0B81" w:rsidRPr="008F0B81" w:rsidTr="001B5A8A">
        <w:trPr>
          <w:trHeight w:val="275"/>
        </w:trPr>
        <w:tc>
          <w:tcPr>
            <w:tcW w:w="2093" w:type="dxa"/>
          </w:tcPr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proofErr w:type="spellStart"/>
            <w:r w:rsidRPr="008F0B81">
              <w:rPr>
                <w:b/>
                <w:color w:val="000000" w:themeColor="text1"/>
              </w:rPr>
              <w:t>Физминутка</w:t>
            </w:r>
            <w:proofErr w:type="spellEnd"/>
            <w:r w:rsidRPr="008F0B81">
              <w:rPr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видеоролик</w:t>
            </w:r>
          </w:p>
        </w:tc>
        <w:tc>
          <w:tcPr>
            <w:tcW w:w="2693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Повторяют элементы</w:t>
            </w:r>
          </w:p>
        </w:tc>
      </w:tr>
      <w:tr w:rsidR="008F0B81" w:rsidRPr="008F0B81" w:rsidTr="008F0B81">
        <w:trPr>
          <w:trHeight w:val="1102"/>
        </w:trPr>
        <w:tc>
          <w:tcPr>
            <w:tcW w:w="2093" w:type="dxa"/>
          </w:tcPr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Работа в паре.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Слайд 8-9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F0B81">
              <w:rPr>
                <w:color w:val="000000"/>
              </w:rPr>
              <w:t xml:space="preserve">                           Ребята! А знаете ли вы, что</w:t>
            </w:r>
          </w:p>
          <w:p w:rsidR="008F0B81" w:rsidRPr="008F0B81" w:rsidRDefault="008F0B81" w:rsidP="008F0B8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F0B81">
              <w:rPr>
                <w:color w:val="000000"/>
              </w:rPr>
              <w:t>… есть языки, в которых у существительных нет никакого рода: ни мужского, ни женского, ни среднего? Их называют </w:t>
            </w:r>
            <w:r w:rsidRPr="008F0B81">
              <w:rPr>
                <w:b/>
                <w:bCs/>
                <w:color w:val="000000"/>
              </w:rPr>
              <w:t>«</w:t>
            </w:r>
            <w:proofErr w:type="spellStart"/>
            <w:r w:rsidRPr="008F0B81">
              <w:rPr>
                <w:b/>
                <w:bCs/>
                <w:color w:val="000000"/>
              </w:rPr>
              <w:t>безродовыми</w:t>
            </w:r>
            <w:proofErr w:type="spellEnd"/>
            <w:r w:rsidRPr="008F0B81">
              <w:rPr>
                <w:b/>
                <w:bCs/>
                <w:color w:val="000000"/>
              </w:rPr>
              <w:t xml:space="preserve"> языками».</w:t>
            </w:r>
            <w:r w:rsidRPr="008F0B81">
              <w:rPr>
                <w:color w:val="000000"/>
              </w:rPr>
              <w:t> Это английский, финский, венгерский, эстонский, турецкий, китайский, японский и др.</w:t>
            </w:r>
          </w:p>
          <w:p w:rsidR="008F0B81" w:rsidRPr="008F0B81" w:rsidRDefault="008F0B81" w:rsidP="008F0B8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F0B81">
              <w:rPr>
                <w:color w:val="000000"/>
              </w:rPr>
              <w:t xml:space="preserve">…есть языки, в которых существительные имеют только два рода. Это </w:t>
            </w:r>
            <w:proofErr w:type="gramStart"/>
            <w:r w:rsidRPr="008F0B81">
              <w:rPr>
                <w:color w:val="000000"/>
              </w:rPr>
              <w:t>французский</w:t>
            </w:r>
            <w:proofErr w:type="gramEnd"/>
            <w:r w:rsidRPr="008F0B81">
              <w:rPr>
                <w:color w:val="000000"/>
              </w:rPr>
              <w:t>, испанский, итальянский, румынский, молдавский.</w:t>
            </w:r>
          </w:p>
          <w:p w:rsidR="008F0B81" w:rsidRPr="008F0B81" w:rsidRDefault="008F0B81" w:rsidP="008F0B8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F0B81">
              <w:rPr>
                <w:color w:val="000000"/>
              </w:rPr>
              <w:t xml:space="preserve">…есть языки, в которых родов намного больше, чем в нашем языке. Например, во многих языках народов Кавказа, Африки может быть до 40родов. Их там называют «классами». </w:t>
            </w:r>
            <w:proofErr w:type="gramStart"/>
            <w:r w:rsidRPr="008F0B81">
              <w:rPr>
                <w:color w:val="000000"/>
              </w:rPr>
              <w:t>Есть класс, обозначающий людей (сын, дочь, брат, мать, отец), класс животных (овца, обезьяна, лев), класс вещей (стол, стул, шкаф), класс круглых предметов (колесо, яблоко, мяч) и другие классы.</w:t>
            </w:r>
            <w:proofErr w:type="gramEnd"/>
          </w:p>
          <w:p w:rsidR="008F0B81" w:rsidRPr="008F0B81" w:rsidRDefault="008F0B81" w:rsidP="008F0B8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F0B81">
              <w:rPr>
                <w:b/>
                <w:bCs/>
                <w:color w:val="000000"/>
              </w:rPr>
              <w:t>А в нашем русском языке распределение существительных по трём родам </w:t>
            </w:r>
            <w:r w:rsidRPr="008F0B81">
              <w:rPr>
                <w:b/>
                <w:bCs/>
                <w:color w:val="008000"/>
              </w:rPr>
              <w:t>загадочно, необъяснимо</w:t>
            </w:r>
            <w:r w:rsidRPr="008F0B81">
              <w:rPr>
                <w:b/>
                <w:bCs/>
                <w:color w:val="000000"/>
              </w:rPr>
              <w:t>, зато мы все безошибочно узнаём какого рода существительное.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- Следующая работа №3. 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У каждого в паре есть карточка с заданием.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- Ваша задача правильно определить род имен </w:t>
            </w:r>
            <w:proofErr w:type="spellStart"/>
            <w:r w:rsidRPr="008F0B81">
              <w:rPr>
                <w:color w:val="000000" w:themeColor="text1"/>
              </w:rPr>
              <w:t>сущ</w:t>
            </w:r>
            <w:proofErr w:type="spellEnd"/>
            <w:r w:rsidRPr="008F0B81">
              <w:rPr>
                <w:color w:val="000000" w:themeColor="text1"/>
              </w:rPr>
              <w:t>-х, обозначить нужный ответ «+»</w:t>
            </w:r>
            <w:r w:rsidRPr="008F0B81">
              <w:rPr>
                <w:color w:val="002060"/>
              </w:rPr>
              <w:t xml:space="preserve">    Проверка по эталону.</w:t>
            </w:r>
          </w:p>
          <w:p w:rsidR="008F0B81" w:rsidRPr="008F0B81" w:rsidRDefault="008F0B81" w:rsidP="008F0B81">
            <w:pPr>
              <w:rPr>
                <w:b/>
                <w:color w:val="002060"/>
              </w:rPr>
            </w:pPr>
            <w:r w:rsidRPr="008F0B81">
              <w:rPr>
                <w:b/>
                <w:color w:val="002060"/>
              </w:rPr>
              <w:t>Вывод</w:t>
            </w:r>
          </w:p>
        </w:tc>
        <w:tc>
          <w:tcPr>
            <w:tcW w:w="2693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Работа в паре, взаимопроверка по цепочке в группе, сверяют с эталоном.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>Лист оценивания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</w:tc>
      </w:tr>
      <w:tr w:rsidR="008F0B81" w:rsidRPr="008F0B81" w:rsidTr="008F0B81">
        <w:trPr>
          <w:trHeight w:val="1102"/>
        </w:trPr>
        <w:tc>
          <w:tcPr>
            <w:tcW w:w="2093" w:type="dxa"/>
          </w:tcPr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Работа в больших группах, по рядам.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Слайд 10-11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- Следующая работа №4. 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- А сейчас вы поработаете в группах, по рядам. В каждом ряду разные слова, заполните пропуски. </w:t>
            </w:r>
            <w:r w:rsidRPr="008F0B81">
              <w:rPr>
                <w:color w:val="002060"/>
              </w:rPr>
              <w:t xml:space="preserve"> Проверка по эталону.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b/>
                <w:color w:val="002060"/>
              </w:rPr>
              <w:t>Вывод</w:t>
            </w:r>
          </w:p>
          <w:p w:rsidR="008F0B81" w:rsidRPr="008F0B81" w:rsidRDefault="008F0B81" w:rsidP="008F0B81">
            <w:pPr>
              <w:rPr>
                <w:b/>
                <w:color w:val="002060"/>
              </w:rPr>
            </w:pPr>
          </w:p>
        </w:tc>
        <w:tc>
          <w:tcPr>
            <w:tcW w:w="2693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   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Работа в группах, заполняют пропуски.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Взаимопроверка в группах по эталону.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1B5A8A" w:rsidRDefault="008F0B81" w:rsidP="008F0B81">
            <w:pPr>
              <w:rPr>
                <w:color w:val="002060"/>
              </w:rPr>
            </w:pPr>
            <w:r w:rsidRPr="008F0B81">
              <w:rPr>
                <w:color w:val="002060"/>
              </w:rPr>
              <w:t>Лист оценивания</w:t>
            </w:r>
          </w:p>
        </w:tc>
      </w:tr>
      <w:tr w:rsidR="008F0B81" w:rsidRPr="008F0B81" w:rsidTr="008F0B81">
        <w:trPr>
          <w:trHeight w:val="1102"/>
        </w:trPr>
        <w:tc>
          <w:tcPr>
            <w:tcW w:w="2093" w:type="dxa"/>
          </w:tcPr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 xml:space="preserve">Стратегия «Кубик </w:t>
            </w:r>
            <w:proofErr w:type="spellStart"/>
            <w:r w:rsidRPr="008F0B81">
              <w:rPr>
                <w:b/>
                <w:color w:val="000000" w:themeColor="text1"/>
              </w:rPr>
              <w:t>Блума</w:t>
            </w:r>
            <w:proofErr w:type="spellEnd"/>
            <w:r w:rsidRPr="008F0B81">
              <w:rPr>
                <w:b/>
                <w:color w:val="000000" w:themeColor="text1"/>
              </w:rPr>
              <w:t>».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- А сейчас я предлагаю вам немного поиграть и еще раз закрепить все</w:t>
            </w:r>
            <w:r w:rsidR="001B5A8A">
              <w:rPr>
                <w:color w:val="000000" w:themeColor="text1"/>
              </w:rPr>
              <w:t>,</w:t>
            </w:r>
            <w:r w:rsidRPr="008F0B81">
              <w:rPr>
                <w:color w:val="000000" w:themeColor="text1"/>
              </w:rPr>
              <w:t xml:space="preserve"> что мы знаем об имени </w:t>
            </w:r>
            <w:proofErr w:type="spellStart"/>
            <w:r w:rsidRPr="008F0B81">
              <w:rPr>
                <w:color w:val="000000" w:themeColor="text1"/>
              </w:rPr>
              <w:t>сущ</w:t>
            </w:r>
            <w:proofErr w:type="spellEnd"/>
            <w:r w:rsidRPr="008F0B81">
              <w:rPr>
                <w:color w:val="000000" w:themeColor="text1"/>
              </w:rPr>
              <w:t>-м.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  <w:p w:rsidR="008F0B81" w:rsidRPr="008F0B81" w:rsidRDefault="008F0B81" w:rsidP="008F0B81">
            <w:pPr>
              <w:rPr>
                <w:b/>
                <w:color w:val="002060"/>
              </w:rPr>
            </w:pPr>
            <w:r w:rsidRPr="008F0B81">
              <w:rPr>
                <w:b/>
                <w:color w:val="002060"/>
              </w:rPr>
              <w:t>Вывод</w:t>
            </w:r>
          </w:p>
        </w:tc>
        <w:tc>
          <w:tcPr>
            <w:tcW w:w="2693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  Игра с кубиком, отвечают на выпавший каждому вопрос.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>Записывают ответы.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 Защита постеров.</w:t>
            </w:r>
          </w:p>
        </w:tc>
      </w:tr>
      <w:tr w:rsidR="008F0B81" w:rsidRPr="008F0B81" w:rsidTr="001B5A8A">
        <w:trPr>
          <w:trHeight w:val="517"/>
        </w:trPr>
        <w:tc>
          <w:tcPr>
            <w:tcW w:w="2093" w:type="dxa"/>
          </w:tcPr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Оценивание.</w:t>
            </w:r>
          </w:p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Слайд 12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rPr>
                <w:b/>
                <w:color w:val="002060"/>
              </w:rPr>
            </w:pPr>
            <w:r w:rsidRPr="008F0B81">
              <w:rPr>
                <w:b/>
                <w:color w:val="002060"/>
              </w:rPr>
              <w:t xml:space="preserve">- А теперь подсчитаем баллы за работу! </w:t>
            </w:r>
          </w:p>
          <w:p w:rsidR="008F0B81" w:rsidRPr="008F0B81" w:rsidRDefault="008F0B81" w:rsidP="008F0B8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F0B81" w:rsidRPr="008F0B81" w:rsidRDefault="008F0B81" w:rsidP="008F0B81"/>
        </w:tc>
      </w:tr>
      <w:tr w:rsidR="008F0B81" w:rsidRPr="008F0B81" w:rsidTr="008F0B81">
        <w:trPr>
          <w:trHeight w:val="1102"/>
        </w:trPr>
        <w:tc>
          <w:tcPr>
            <w:tcW w:w="2093" w:type="dxa"/>
          </w:tcPr>
          <w:p w:rsidR="008F0B81" w:rsidRPr="008F0B81" w:rsidRDefault="008F0B81" w:rsidP="008F0B81">
            <w:pPr>
              <w:rPr>
                <w:b/>
                <w:color w:val="000000" w:themeColor="text1"/>
              </w:rPr>
            </w:pPr>
            <w:r w:rsidRPr="008F0B81">
              <w:rPr>
                <w:b/>
                <w:color w:val="000000" w:themeColor="text1"/>
              </w:rPr>
              <w:t>Рефлексия</w:t>
            </w:r>
          </w:p>
        </w:tc>
        <w:tc>
          <w:tcPr>
            <w:tcW w:w="5670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-  Светофор. </w:t>
            </w:r>
          </w:p>
        </w:tc>
        <w:tc>
          <w:tcPr>
            <w:tcW w:w="2693" w:type="dxa"/>
          </w:tcPr>
          <w:p w:rsidR="008F0B81" w:rsidRPr="008F0B81" w:rsidRDefault="008F0B81" w:rsidP="008F0B81">
            <w:pPr>
              <w:rPr>
                <w:color w:val="000000" w:themeColor="text1"/>
              </w:rPr>
            </w:pPr>
            <w:r w:rsidRPr="008F0B81">
              <w:rPr>
                <w:color w:val="000000" w:themeColor="text1"/>
              </w:rPr>
              <w:t xml:space="preserve">Зеленый, </w:t>
            </w:r>
            <w:proofErr w:type="gramStart"/>
            <w:r w:rsidRPr="008F0B81">
              <w:rPr>
                <w:color w:val="000000" w:themeColor="text1"/>
              </w:rPr>
              <w:t>желтый</w:t>
            </w:r>
            <w:proofErr w:type="gramEnd"/>
            <w:r w:rsidRPr="008F0B81">
              <w:rPr>
                <w:color w:val="000000" w:themeColor="text1"/>
              </w:rPr>
              <w:t xml:space="preserve"> красный. </w:t>
            </w:r>
          </w:p>
        </w:tc>
      </w:tr>
    </w:tbl>
    <w:p w:rsidR="008F0B81" w:rsidRDefault="008F0B81" w:rsidP="008F0B81">
      <w:pPr>
        <w:tabs>
          <w:tab w:val="left" w:pos="1027"/>
          <w:tab w:val="right" w:pos="10772"/>
        </w:tabs>
        <w:rPr>
          <w:sz w:val="28"/>
          <w:szCs w:val="28"/>
        </w:rPr>
      </w:pPr>
    </w:p>
    <w:p w:rsidR="008F0B81" w:rsidRDefault="008F0B81"/>
    <w:sectPr w:rsidR="008F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6"/>
    <w:rsid w:val="001B5A8A"/>
    <w:rsid w:val="008F0B81"/>
    <w:rsid w:val="00996BA6"/>
    <w:rsid w:val="00B21E51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F0B81"/>
  </w:style>
  <w:style w:type="table" w:styleId="a3">
    <w:name w:val="Table Grid"/>
    <w:basedOn w:val="a1"/>
    <w:rsid w:val="008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0B81"/>
    <w:pPr>
      <w:spacing w:before="100" w:beforeAutospacing="1" w:after="100" w:afterAutospacing="1"/>
    </w:pPr>
  </w:style>
  <w:style w:type="paragraph" w:customStyle="1" w:styleId="c35">
    <w:name w:val="c35"/>
    <w:basedOn w:val="a"/>
    <w:rsid w:val="008F0B81"/>
    <w:pPr>
      <w:spacing w:before="100" w:beforeAutospacing="1" w:after="100" w:afterAutospacing="1"/>
    </w:pPr>
  </w:style>
  <w:style w:type="paragraph" w:customStyle="1" w:styleId="c10">
    <w:name w:val="c10"/>
    <w:basedOn w:val="a"/>
    <w:rsid w:val="008F0B81"/>
    <w:pPr>
      <w:spacing w:before="100" w:beforeAutospacing="1" w:after="100" w:afterAutospacing="1"/>
    </w:pPr>
  </w:style>
  <w:style w:type="character" w:customStyle="1" w:styleId="c26">
    <w:name w:val="c26"/>
    <w:basedOn w:val="a0"/>
    <w:rsid w:val="008F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F0B81"/>
  </w:style>
  <w:style w:type="table" w:styleId="a3">
    <w:name w:val="Table Grid"/>
    <w:basedOn w:val="a1"/>
    <w:rsid w:val="008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0B81"/>
    <w:pPr>
      <w:spacing w:before="100" w:beforeAutospacing="1" w:after="100" w:afterAutospacing="1"/>
    </w:pPr>
  </w:style>
  <w:style w:type="paragraph" w:customStyle="1" w:styleId="c35">
    <w:name w:val="c35"/>
    <w:basedOn w:val="a"/>
    <w:rsid w:val="008F0B81"/>
    <w:pPr>
      <w:spacing w:before="100" w:beforeAutospacing="1" w:after="100" w:afterAutospacing="1"/>
    </w:pPr>
  </w:style>
  <w:style w:type="paragraph" w:customStyle="1" w:styleId="c10">
    <w:name w:val="c10"/>
    <w:basedOn w:val="a"/>
    <w:rsid w:val="008F0B81"/>
    <w:pPr>
      <w:spacing w:before="100" w:beforeAutospacing="1" w:after="100" w:afterAutospacing="1"/>
    </w:pPr>
  </w:style>
  <w:style w:type="character" w:customStyle="1" w:styleId="c26">
    <w:name w:val="c26"/>
    <w:basedOn w:val="a0"/>
    <w:rsid w:val="008F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4</cp:revision>
  <dcterms:created xsi:type="dcterms:W3CDTF">2019-10-30T07:02:00Z</dcterms:created>
  <dcterms:modified xsi:type="dcterms:W3CDTF">2019-10-30T08:40:00Z</dcterms:modified>
</cp:coreProperties>
</file>