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6"/>
        <w:gridCol w:w="444"/>
        <w:gridCol w:w="3504"/>
        <w:gridCol w:w="1510"/>
        <w:gridCol w:w="3437"/>
      </w:tblGrid>
      <w:tr w:rsidR="00D6763B" w:rsidRPr="00D6763B" w:rsidTr="00D6763B">
        <w:trPr>
          <w:trHeight w:val="396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Урок 32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(2-4-6)</w:t>
            </w: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Раздел 8. «Путешествия»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Тема урока</w:t>
            </w:r>
            <w:r w:rsidRPr="00D6763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: </w:t>
            </w:r>
            <w:hyperlink r:id="rId4" w:history="1">
              <w:r w:rsidRPr="0081225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</w:rPr>
                <w:t>Светлый праздник День Победы</w:t>
              </w:r>
            </w:hyperlink>
          </w:p>
        </w:tc>
      </w:tr>
      <w:tr w:rsidR="00D6763B" w:rsidRPr="00D6763B" w:rsidTr="00D6763B">
        <w:trPr>
          <w:trHeight w:val="408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Дата: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10.05.22</w:t>
            </w: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Школа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гимназия №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65 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Учитель: 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Бегимбетова Н.С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81225C" w:rsidRPr="00D6763B" w:rsidTr="00D6763B">
        <w:trPr>
          <w:trHeight w:val="240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Класс: 2 «_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И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_»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</w:p>
        </w:tc>
        <w:tc>
          <w:tcPr>
            <w:tcW w:w="4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</w:p>
        </w:tc>
      </w:tr>
      <w:tr w:rsidR="00D6763B" w:rsidRPr="00D6763B" w:rsidTr="00D6763B">
        <w:trPr>
          <w:trHeight w:val="2064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Цели обучения</w:t>
            </w: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2.1.1.1 определять и сравнивать настроение, содержание и выразительные средства музыкальных произведений (казахской народной песни,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кюя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и классической музыки), используя музыкальные термины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2.1.1.2 передавать свои мысли и чувства о музыке с помощью визуальных элементов и музыкально</w:t>
            </w:r>
            <w:r w:rsidR="0081225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 исполнять разнохарактерные песни на одном дыхании, небольшими группами в сопровождении музыкального инструмента, соблюдая темп и ритмический рисунок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2.1.2.2 играть на шумовых музыкальных и казахских народных ударных инструментах, соблюдая темп и ритмический рисунок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2.2.1.1 предлагать идеи для сочинения и импровизации музыкальных фраз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2.2.2.1 сочинять и импровизировать музыкальные фразы (2 – 4 такта), используя голос, музыкальные инструменты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2.3.1.1 уметь представлять и оценивать свою творческую работу</w:t>
            </w:r>
          </w:p>
        </w:tc>
      </w:tr>
      <w:tr w:rsidR="00D6763B" w:rsidRPr="00D6763B" w:rsidTr="00D6763B">
        <w:trPr>
          <w:tblCellSpacing w:w="15" w:type="dxa"/>
        </w:trPr>
        <w:tc>
          <w:tcPr>
            <w:tcW w:w="20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Цели урока</w:t>
            </w:r>
            <w:r w:rsidR="0081225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kk-KZ"/>
              </w:rPr>
              <w:t>:</w:t>
            </w: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Все учащиеся могут: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передавать свои мысли и чувства о музыке с помощью визуальных элементов и музыкально</w:t>
            </w:r>
            <w:r w:rsidR="0081225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ритмических движений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предлагать идеи для сочинения и импровизации музыкальных фраз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уметь представлять свою творческую работу</w:t>
            </w:r>
          </w:p>
        </w:tc>
      </w:tr>
      <w:tr w:rsidR="00D6763B" w:rsidRPr="00D6763B" w:rsidTr="00D6763B">
        <w:trPr>
          <w:tblCellSpacing w:w="15" w:type="dxa"/>
        </w:trPr>
        <w:tc>
          <w:tcPr>
            <w:tcW w:w="20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Большинство учащихся может: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определять и сравнивать настроение, содержание и выразительные средства музыкальных произведений, используя музыкальные термины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петь хором, соблюдая темп и ритм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уметь представлять свою творческую работу и работу товарищей</w:t>
            </w:r>
          </w:p>
        </w:tc>
      </w:tr>
      <w:tr w:rsidR="00D6763B" w:rsidRPr="00D6763B" w:rsidTr="00D6763B">
        <w:trPr>
          <w:tblCellSpacing w:w="15" w:type="dxa"/>
        </w:trPr>
        <w:tc>
          <w:tcPr>
            <w:tcW w:w="20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Некоторые учащиеся могут: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сочинять и импровизировать музыкальные фразы (2 – 4 такта), используя голос, музыкальные инструменты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безошибочно вести свою партию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уметь представлять и оценивать свою творческую работу</w:t>
            </w:r>
          </w:p>
        </w:tc>
      </w:tr>
      <w:tr w:rsidR="00D6763B" w:rsidRPr="00D6763B" w:rsidTr="00D6763B">
        <w:trPr>
          <w:trHeight w:val="1404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Языковые цели</w:t>
            </w:r>
            <w:r w:rsidR="0081225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kk-KZ"/>
              </w:rPr>
              <w:t>:</w:t>
            </w: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Учащиеся должны уметь: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  <w:t>– 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описывать и анализировать свои эмоции, Полезная лексика и терминология для диалога: 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Полиязычие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: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 Победа – Жеңіс – 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Victory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proofErr w:type="gramStart"/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Ключевые слова и фразы: радость со слезами на глазах, 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темп, ритм, мелодия, тембр, аккомпанемент, лад, динамика.</w:t>
            </w:r>
            <w:proofErr w:type="gramEnd"/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Вопросы для обсуждения.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  <w:sym w:font="Symbol" w:char="F02D"/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Объясните, как вы понимаете…?</w:t>
            </w:r>
          </w:p>
        </w:tc>
      </w:tr>
      <w:tr w:rsidR="00D6763B" w:rsidRPr="00D6763B" w:rsidTr="00D6763B">
        <w:trPr>
          <w:trHeight w:val="408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Сравните звучание…?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Какую цветовую гамму …?</w:t>
            </w:r>
          </w:p>
        </w:tc>
      </w:tr>
      <w:tr w:rsidR="00D6763B" w:rsidRPr="00D6763B" w:rsidTr="00D6763B">
        <w:trPr>
          <w:trHeight w:val="408"/>
          <w:tblCellSpacing w:w="15" w:type="dxa"/>
        </w:trPr>
        <w:tc>
          <w:tcPr>
            <w:tcW w:w="2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Предварительные </w:t>
            </w:r>
          </w:p>
          <w:p w:rsidR="00D6763B" w:rsidRPr="00D6763B" w:rsidRDefault="0081225C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kk-KZ"/>
              </w:rPr>
              <w:t>з</w:t>
            </w:r>
            <w:proofErr w:type="spellStart"/>
            <w:r w:rsidR="00D6763B"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нания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kk-KZ"/>
              </w:rPr>
              <w:t>:</w:t>
            </w:r>
          </w:p>
        </w:tc>
        <w:tc>
          <w:tcPr>
            <w:tcW w:w="8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Ручные знаки, буквенное обозначение нот, изобразительность в музыке.</w:t>
            </w:r>
          </w:p>
        </w:tc>
      </w:tr>
      <w:tr w:rsidR="00D6763B" w:rsidRPr="00D6763B" w:rsidTr="00D6763B">
        <w:trPr>
          <w:trHeight w:val="240"/>
          <w:tblCellSpacing w:w="15" w:type="dxa"/>
        </w:trPr>
        <w:tc>
          <w:tcPr>
            <w:tcW w:w="10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Ход урока</w:t>
            </w:r>
          </w:p>
        </w:tc>
      </w:tr>
      <w:tr w:rsidR="00D6763B" w:rsidRPr="00D6763B" w:rsidTr="00D6763B">
        <w:trPr>
          <w:trHeight w:val="264"/>
          <w:tblCellSpacing w:w="15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Этапы урока</w:t>
            </w:r>
          </w:p>
        </w:tc>
        <w:tc>
          <w:tcPr>
            <w:tcW w:w="5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Запланированная деятельность на уроке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Ресурсы</w:t>
            </w:r>
          </w:p>
        </w:tc>
      </w:tr>
      <w:tr w:rsidR="00D6763B" w:rsidRPr="00D6763B" w:rsidTr="00D6763B">
        <w:trPr>
          <w:trHeight w:val="900"/>
          <w:tblCellSpacing w:w="15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Начало урока </w:t>
            </w: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0–10 минут</w:t>
            </w:r>
          </w:p>
        </w:tc>
        <w:tc>
          <w:tcPr>
            <w:tcW w:w="5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(К, Ф) Музыкальное приветствие. Пусть всегда будет солнце,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Пусть всегда будет небо, Пусть всегда будет мама, Пусть всегда буду я.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Учебник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Рабочая тетрадь</w:t>
            </w:r>
          </w:p>
        </w:tc>
      </w:tr>
      <w:tr w:rsidR="00D6763B" w:rsidRPr="00D6763B" w:rsidTr="00D6763B">
        <w:trPr>
          <w:trHeight w:val="1932"/>
          <w:tblCellSpacing w:w="15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Default="00D6763B" w:rsidP="00D6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Середина 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урока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11–20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20-30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30-40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</w:tc>
        <w:tc>
          <w:tcPr>
            <w:tcW w:w="5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(К, Ф) Беседа о ВОВ. Делайте опору на знания учащихся, на эмоциональный отзыв.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Дина Нурпеисова прожила долгую жизнь, она проводила на ту войну своих сыновей и дождалась счастливого известия. Её душа пела от счастья, что закончилась война, и от горя, что не все вернулись домой. (Подведите учеников к самостоятельному определению содержания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кюя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, почему «радость со слеза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ми на глазах»?) Слушаем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кюй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«Же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ң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іс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».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(К, Ф) Этот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кюй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был написан в 1945 году. Но о войне пишут и сейчас наши современники, в разных жанрах.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Слушаем песню С.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Байтерекова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Б.Тажибае</w:t>
            </w:r>
            <w:proofErr w:type="spellEnd"/>
            <w:r w:rsidR="0081225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в</w:t>
            </w: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а «Əлия».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Расскажите о песне, какая она? Какие эмоции вы переживали?</w:t>
            </w:r>
          </w:p>
          <w:p w:rsidR="0081225C" w:rsidRDefault="00D6763B" w:rsidP="00D6763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6763B">
              <w:rPr>
                <w:color w:val="1F497D" w:themeColor="text2"/>
              </w:rPr>
              <w:t xml:space="preserve">Подводим детей к выводу, что и Дина Нурпеисова, и </w:t>
            </w:r>
            <w:proofErr w:type="spellStart"/>
            <w:r w:rsidRPr="00D6763B">
              <w:rPr>
                <w:color w:val="1F497D" w:themeColor="text2"/>
              </w:rPr>
              <w:t>Алия</w:t>
            </w:r>
            <w:proofErr w:type="spellEnd"/>
            <w:r>
              <w:rPr>
                <w:color w:val="1F497D" w:themeColor="text2"/>
                <w:lang w:val="kk-KZ"/>
              </w:rPr>
              <w:t xml:space="preserve"> </w:t>
            </w:r>
            <w:r w:rsidR="0081225C">
              <w:rPr>
                <w:color w:val="1F497D" w:themeColor="text2"/>
                <w:lang w:val="kk-KZ"/>
              </w:rPr>
              <w:t xml:space="preserve"> </w:t>
            </w:r>
            <w:proofErr w:type="spellStart"/>
            <w:r w:rsidRPr="00D6763B">
              <w:rPr>
                <w:color w:val="1F497D" w:themeColor="text2"/>
              </w:rPr>
              <w:t>Молдагулова</w:t>
            </w:r>
            <w:proofErr w:type="spellEnd"/>
            <w:r w:rsidRPr="00D6763B">
              <w:rPr>
                <w:color w:val="1F497D" w:themeColor="text2"/>
              </w:rPr>
              <w:t>, и все люди на планете хотят, чтобы</w:t>
            </w:r>
            <w:proofErr w:type="gramStart"/>
            <w:r w:rsidRPr="00D6763B">
              <w:rPr>
                <w:color w:val="1F497D" w:themeColor="text2"/>
              </w:rPr>
              <w:t xml:space="preserve"> </w:t>
            </w:r>
            <w:r w:rsidR="0081225C">
              <w:rPr>
                <w:color w:val="1F497D" w:themeColor="text2"/>
                <w:lang w:val="kk-KZ"/>
              </w:rPr>
              <w:t xml:space="preserve"> </w:t>
            </w:r>
            <w:r w:rsidRPr="00D6763B">
              <w:rPr>
                <w:color w:val="1F497D" w:themeColor="text2"/>
              </w:rPr>
              <w:t>Н</w:t>
            </w:r>
            <w:proofErr w:type="gramEnd"/>
            <w:r w:rsidRPr="00D6763B">
              <w:rPr>
                <w:color w:val="1F497D" w:themeColor="text2"/>
              </w:rPr>
              <w:t>а Земле ВСЕГДА был мир. Акцентируйте внимание на слове «ВСЕГДА».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D6763B" w:rsidRPr="0081225C" w:rsidRDefault="00D6763B" w:rsidP="00D6763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81225C">
              <w:rPr>
                <w:color w:val="1F497D" w:themeColor="text2"/>
                <w:shd w:val="clear" w:color="auto" w:fill="FFFFFF"/>
              </w:rPr>
              <w:t>Песня “Аист</w:t>
            </w:r>
            <w:proofErr w:type="gramStart"/>
            <w:r w:rsidRPr="0081225C">
              <w:rPr>
                <w:color w:val="1F497D" w:themeColor="text2"/>
                <w:shd w:val="clear" w:color="auto" w:fill="FFFFFF"/>
              </w:rPr>
              <w:t xml:space="preserve"> Н</w:t>
            </w:r>
            <w:proofErr w:type="gramEnd"/>
            <w:r w:rsidRPr="0081225C">
              <w:rPr>
                <w:color w:val="1F497D" w:themeColor="text2"/>
                <w:shd w:val="clear" w:color="auto" w:fill="FFFFFF"/>
              </w:rPr>
              <w:t xml:space="preserve">а Крыше” впервые появилась на альбоме «Давид </w:t>
            </w:r>
            <w:proofErr w:type="spellStart"/>
            <w:r w:rsidRPr="0081225C">
              <w:rPr>
                <w:color w:val="1F497D" w:themeColor="text2"/>
                <w:shd w:val="clear" w:color="auto" w:fill="FFFFFF"/>
              </w:rPr>
              <w:t>Тухманов</w:t>
            </w:r>
            <w:proofErr w:type="spellEnd"/>
            <w:r w:rsidRPr="0081225C">
              <w:rPr>
                <w:color w:val="1F497D" w:themeColor="text2"/>
                <w:shd w:val="clear" w:color="auto" w:fill="FFFFFF"/>
              </w:rPr>
              <w:t xml:space="preserve">. Военные песни» 1985г., автор текста Анатолий Поперечный. В этот альбом вошло много хороших песен. Но все они забыты. Кроме “Аиста”. А все потому, что песня эта не о войне, а о мире, о жизни, о надежде. И звучит она актуально и современно как тогда, так и сейчас. Первой ее исполнительницей стала Людмила </w:t>
            </w:r>
            <w:proofErr w:type="spellStart"/>
            <w:r w:rsidRPr="0081225C">
              <w:rPr>
                <w:color w:val="1F497D" w:themeColor="text2"/>
                <w:shd w:val="clear" w:color="auto" w:fill="FFFFFF"/>
              </w:rPr>
              <w:t>Сенчина</w:t>
            </w:r>
            <w:proofErr w:type="spellEnd"/>
            <w:r w:rsidRPr="0081225C">
              <w:rPr>
                <w:color w:val="1F497D" w:themeColor="text2"/>
                <w:shd w:val="clear" w:color="auto" w:fill="FFFFFF"/>
              </w:rPr>
              <w:t xml:space="preserve">, но в историю эта песня вошла в блестящем исполнении Софии </w:t>
            </w:r>
            <w:proofErr w:type="spellStart"/>
            <w:r w:rsidRPr="0081225C">
              <w:rPr>
                <w:color w:val="1F497D" w:themeColor="text2"/>
                <w:shd w:val="clear" w:color="auto" w:fill="FFFFFF"/>
              </w:rPr>
              <w:t>Ротару</w:t>
            </w:r>
            <w:proofErr w:type="spellEnd"/>
            <w:r w:rsidRPr="0081225C">
              <w:rPr>
                <w:color w:val="1F497D" w:themeColor="text2"/>
                <w:shd w:val="clear" w:color="auto" w:fill="FFFFFF"/>
              </w:rPr>
              <w:t>.</w:t>
            </w:r>
          </w:p>
          <w:p w:rsidR="00D6763B" w:rsidRPr="0081225C" w:rsidRDefault="00D6763B" w:rsidP="00D6763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</w:rPr>
            </w:pPr>
            <w:r w:rsidRPr="0081225C">
              <w:rPr>
                <w:rStyle w:val="a6"/>
                <w:color w:val="1F497D" w:themeColor="text2"/>
              </w:rPr>
              <w:t> </w:t>
            </w:r>
            <w:r w:rsidRPr="0081225C">
              <w:rPr>
                <w:rStyle w:val="a6"/>
                <w:b w:val="0"/>
                <w:color w:val="1F497D" w:themeColor="text2"/>
              </w:rPr>
              <w:t>Пожалуй, нет другой такой птицы на свете, весеннего прилёта которой люди ждали бы с таким нетерпением и с такой радостью, как аиста.</w:t>
            </w:r>
          </w:p>
          <w:p w:rsidR="00D6763B" w:rsidRPr="0081225C" w:rsidRDefault="00D6763B" w:rsidP="00D6763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F497D" w:themeColor="text2"/>
              </w:rPr>
            </w:pPr>
            <w:r w:rsidRPr="0081225C">
              <w:rPr>
                <w:rStyle w:val="a6"/>
                <w:b w:val="0"/>
                <w:color w:val="1F497D" w:themeColor="text2"/>
                <w:shd w:val="clear" w:color="auto" w:fill="FFFFFF"/>
              </w:rPr>
              <w:t> Аисты часто селятся в степях вблизи рек и озер, а гнезда вьют на деревьях или крышах домов. До сего дня бытует предание, что в доме, на крыше которого совьёт гнездо аист, будет царить счастье. Если же разорить гнездо или убить птицу, то случится беда. Недаром в степных селах на шестах подвешивают колеса, шины, бороны, чтобы белокрылым смекалистым птицам удобнее было мастерить там из лозняка просторные гнезда</w:t>
            </w:r>
            <w:proofErr w:type="gramStart"/>
            <w:r w:rsidRPr="0081225C">
              <w:rPr>
                <w:rStyle w:val="a6"/>
                <w:b w:val="0"/>
                <w:color w:val="1F497D" w:themeColor="text2"/>
                <w:shd w:val="clear" w:color="auto" w:fill="FFFFFF"/>
              </w:rPr>
              <w:t>.</w:t>
            </w:r>
            <w:proofErr w:type="gramEnd"/>
          </w:p>
          <w:p w:rsidR="0081225C" w:rsidRDefault="00D6763B" w:rsidP="00D67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Выбери наиболее подходящую к песне характеристику: </w:t>
            </w: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песня-призыв, песня-размышление, песня-пожелание, песня-прощание. 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Поясни свой выбор.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Д. Нурпеисова «Жеңі</w:t>
            </w:r>
            <w:proofErr w:type="gram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proofErr w:type="gram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»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С.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Байтереков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Б. </w:t>
            </w:r>
            <w:proofErr w:type="spellStart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Тажибаев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«Əлия»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u w:val="single"/>
              </w:rPr>
              <w:t>https://ru.wikipedia.org/wiki/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proofErr w:type="spellStart"/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u w:val="single"/>
              </w:rPr>
              <w:t>пусть_всегда_будет_солнц</w:t>
            </w:r>
            <w:proofErr w:type="spellEnd"/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u w:val="single"/>
              </w:rPr>
              <w:t xml:space="preserve"> е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Песня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«Айст на крыше»</w:t>
            </w:r>
            <w:r w:rsidR="0081225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Д.Ф.Тухманов. 1985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D6763B" w:rsidRPr="00D6763B" w:rsidTr="00D6763B">
        <w:trPr>
          <w:trHeight w:val="1188"/>
          <w:tblCellSpacing w:w="15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Default="00D6763B" w:rsidP="00D6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Конец</w:t>
            </w:r>
          </w:p>
          <w:p w:rsidR="0081225C" w:rsidRDefault="0081225C" w:rsidP="00D6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D6763B"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рока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40–45</w:t>
            </w:r>
          </w:p>
        </w:tc>
        <w:tc>
          <w:tcPr>
            <w:tcW w:w="5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Продолжите предложение: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Я понял, что….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Я не стану…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  <w:r w:rsidRPr="00D6763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Меня обрадовало…</w:t>
            </w: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  <w:p w:rsidR="00D6763B" w:rsidRPr="00D6763B" w:rsidRDefault="00D6763B" w:rsidP="00D6763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5"/>
                <w:szCs w:val="15"/>
              </w:rPr>
            </w:pPr>
          </w:p>
        </w:tc>
      </w:tr>
    </w:tbl>
    <w:p w:rsidR="004D052C" w:rsidRPr="00D6763B" w:rsidRDefault="004D052C">
      <w:pPr>
        <w:rPr>
          <w:color w:val="1F497D" w:themeColor="text2"/>
        </w:rPr>
      </w:pPr>
    </w:p>
    <w:sectPr w:rsidR="004D052C" w:rsidRPr="00D6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6763B"/>
    <w:rsid w:val="004D052C"/>
    <w:rsid w:val="0081225C"/>
    <w:rsid w:val="00D6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63B"/>
    <w:rPr>
      <w:color w:val="0000FF"/>
      <w:u w:val="single"/>
    </w:rPr>
  </w:style>
  <w:style w:type="paragraph" w:styleId="a5">
    <w:name w:val="No Spacing"/>
    <w:basedOn w:val="a"/>
    <w:uiPriority w:val="1"/>
    <w:qFormat/>
    <w:rsid w:val="00D6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7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32%2520%D1%83%D1%80%D0%BE%D0%B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2022-05-04T11:26:00Z</dcterms:created>
  <dcterms:modified xsi:type="dcterms:W3CDTF">2022-05-04T11:26:00Z</dcterms:modified>
</cp:coreProperties>
</file>